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B77A73" w:rsidR="000A6984" w:rsidP="001A7E5C" w:rsidRDefault="00904A92" w14:paraId="7FD1816D" w14:textId="02133B6C">
      <w:pPr>
        <w:rPr>
          <w:rFonts w:ascii="Arial" w:hAnsi="Arial" w:cs="Arial"/>
          <w:color w:val="808080"/>
          <w:sz w:val="20"/>
          <w:szCs w:val="20"/>
        </w:rPr>
      </w:pPr>
      <w:r w:rsidRPr="00B77A73">
        <w:rPr>
          <w:rFonts w:ascii="Arial" w:hAnsi="Arial" w:cs="Arial"/>
          <w:b/>
          <w:sz w:val="36"/>
          <w:szCs w:val="32"/>
        </w:rPr>
        <w:t>PeopleSoft</w:t>
      </w:r>
      <w:r w:rsidRPr="00B77A73" w:rsidR="00A139D9">
        <w:rPr>
          <w:rFonts w:ascii="Arial" w:hAnsi="Arial" w:cs="Arial"/>
          <w:b/>
          <w:sz w:val="36"/>
          <w:szCs w:val="32"/>
        </w:rPr>
        <w:t xml:space="preserve"> </w:t>
      </w:r>
      <w:r w:rsidRPr="00B77A73" w:rsidR="002761D4">
        <w:rPr>
          <w:rFonts w:ascii="Arial" w:hAnsi="Arial" w:cs="Arial"/>
          <w:b/>
          <w:sz w:val="36"/>
          <w:szCs w:val="32"/>
        </w:rPr>
        <w:t>M</w:t>
      </w:r>
      <w:r w:rsidRPr="00B77A73" w:rsidR="00D947CF">
        <w:rPr>
          <w:rFonts w:ascii="Arial" w:hAnsi="Arial" w:cs="Arial"/>
          <w:b/>
          <w:sz w:val="36"/>
          <w:szCs w:val="32"/>
        </w:rPr>
        <w:t xml:space="preserve">anaged </w:t>
      </w:r>
      <w:r w:rsidRPr="00B77A73" w:rsidR="002761D4">
        <w:rPr>
          <w:rFonts w:ascii="Arial" w:hAnsi="Arial" w:cs="Arial"/>
          <w:b/>
          <w:sz w:val="36"/>
          <w:szCs w:val="32"/>
        </w:rPr>
        <w:t>S</w:t>
      </w:r>
      <w:r w:rsidRPr="00B77A73" w:rsidR="00D947CF">
        <w:rPr>
          <w:rFonts w:ascii="Arial" w:hAnsi="Arial" w:cs="Arial"/>
          <w:b/>
          <w:sz w:val="36"/>
          <w:szCs w:val="32"/>
        </w:rPr>
        <w:t xml:space="preserve">ervice </w:t>
      </w:r>
      <w:r w:rsidRPr="00B77A73" w:rsidR="00FC24C9">
        <w:rPr>
          <w:rFonts w:ascii="Arial" w:hAnsi="Arial" w:cs="Arial"/>
          <w:b/>
          <w:sz w:val="36"/>
          <w:szCs w:val="32"/>
        </w:rPr>
        <w:t>P</w:t>
      </w:r>
      <w:r w:rsidRPr="00B77A73" w:rsidR="00D947CF">
        <w:rPr>
          <w:rFonts w:ascii="Arial" w:hAnsi="Arial" w:cs="Arial"/>
          <w:b/>
          <w:sz w:val="36"/>
          <w:szCs w:val="32"/>
        </w:rPr>
        <w:t>rovider</w:t>
      </w:r>
      <w:r w:rsidRPr="00B77A73" w:rsidR="001E600F">
        <w:rPr>
          <w:rFonts w:ascii="Arial" w:hAnsi="Arial" w:cs="Arial"/>
          <w:b/>
          <w:sz w:val="36"/>
          <w:szCs w:val="32"/>
        </w:rPr>
        <w:t xml:space="preserve"> RFP </w:t>
      </w:r>
      <w:r w:rsidRPr="00B77A73" w:rsidR="001E600F">
        <w:rPr>
          <w:rFonts w:ascii="Arial" w:hAnsi="Arial" w:cs="Arial"/>
          <w:b/>
          <w:sz w:val="32"/>
          <w:szCs w:val="32"/>
        </w:rPr>
        <w:br/>
      </w:r>
      <w:r w:rsidRPr="00B77A73" w:rsidR="001E600F">
        <w:rPr>
          <w:rFonts w:ascii="Arial" w:hAnsi="Arial" w:cs="Arial"/>
          <w:b/>
          <w:sz w:val="32"/>
          <w:szCs w:val="32"/>
        </w:rPr>
        <w:br/>
      </w:r>
    </w:p>
    <w:p w:rsidRPr="00B77A73" w:rsidR="000A6984" w:rsidP="001976DF" w:rsidRDefault="000A6984" w14:paraId="235F2FBB" w14:textId="77777777">
      <w:pPr>
        <w:pStyle w:val="Heading2"/>
        <w:jc w:val="center"/>
        <w:rPr>
          <w:color w:val="808080"/>
        </w:rPr>
      </w:pPr>
    </w:p>
    <w:p w:rsidRPr="00B77A73" w:rsidR="000A6984" w:rsidP="001976DF" w:rsidRDefault="000A6984" w14:paraId="15B6D99A" w14:textId="77777777">
      <w:pPr>
        <w:pStyle w:val="Heading2"/>
        <w:jc w:val="center"/>
        <w:rPr>
          <w:color w:val="808080"/>
        </w:rPr>
      </w:pPr>
    </w:p>
    <w:p w:rsidRPr="00B77A73" w:rsidR="000A6984" w:rsidP="001976DF" w:rsidRDefault="00A139D9" w14:paraId="22C6930F" w14:textId="147513A7">
      <w:pPr>
        <w:jc w:val="center"/>
        <w:rPr>
          <w:rFonts w:ascii="Arial" w:hAnsi="Arial" w:cs="Arial"/>
          <w:b/>
          <w:sz w:val="32"/>
          <w:szCs w:val="32"/>
        </w:rPr>
      </w:pPr>
      <w:r w:rsidRPr="00B77A73">
        <w:rPr>
          <w:rFonts w:ascii="Arial" w:hAnsi="Arial" w:cs="Arial"/>
          <w:b/>
          <w:sz w:val="32"/>
          <w:szCs w:val="32"/>
        </w:rPr>
        <w:t>Alabama State University</w:t>
      </w:r>
    </w:p>
    <w:p w:rsidR="000A6984" w:rsidP="001976DF" w:rsidRDefault="000A6984" w14:paraId="37045D13" w14:textId="4A9E2A66">
      <w:pPr>
        <w:jc w:val="center"/>
        <w:rPr>
          <w:rFonts w:ascii="Arial" w:hAnsi="Arial" w:cs="Arial"/>
          <w:b/>
          <w:sz w:val="26"/>
          <w:szCs w:val="26"/>
        </w:rPr>
      </w:pPr>
      <w:r w:rsidRPr="00B77A73">
        <w:rPr>
          <w:rFonts w:ascii="Arial" w:hAnsi="Arial" w:cs="Arial"/>
          <w:b/>
          <w:sz w:val="26"/>
          <w:szCs w:val="26"/>
        </w:rPr>
        <w:t xml:space="preserve">Request for Proposal for </w:t>
      </w:r>
      <w:r w:rsidRPr="00B77A73" w:rsidR="00904A92">
        <w:rPr>
          <w:rFonts w:ascii="Arial" w:hAnsi="Arial" w:cs="Arial"/>
          <w:b/>
          <w:sz w:val="26"/>
          <w:szCs w:val="26"/>
        </w:rPr>
        <w:t xml:space="preserve">PeopleSoft </w:t>
      </w:r>
      <w:r w:rsidRPr="00B77A73" w:rsidR="00C5085B">
        <w:rPr>
          <w:rFonts w:ascii="Arial" w:hAnsi="Arial" w:cs="Arial"/>
          <w:b/>
          <w:sz w:val="26"/>
          <w:szCs w:val="26"/>
        </w:rPr>
        <w:t xml:space="preserve">Managed </w:t>
      </w:r>
      <w:r w:rsidRPr="00B77A73" w:rsidR="00E430C2">
        <w:rPr>
          <w:rFonts w:ascii="Arial" w:hAnsi="Arial" w:cs="Arial"/>
          <w:b/>
          <w:sz w:val="26"/>
          <w:szCs w:val="26"/>
        </w:rPr>
        <w:t>Service Provider</w:t>
      </w:r>
      <w:r w:rsidRPr="00B77A73" w:rsidR="00522D8D">
        <w:rPr>
          <w:rFonts w:ascii="Arial" w:hAnsi="Arial" w:cs="Arial"/>
          <w:b/>
          <w:sz w:val="26"/>
          <w:szCs w:val="26"/>
        </w:rPr>
        <w:t xml:space="preserve"> </w:t>
      </w:r>
      <w:r w:rsidRPr="00B77A73" w:rsidR="00C5085B">
        <w:rPr>
          <w:rFonts w:ascii="Arial" w:hAnsi="Arial" w:cs="Arial"/>
          <w:b/>
          <w:sz w:val="26"/>
          <w:szCs w:val="26"/>
        </w:rPr>
        <w:t>(MS</w:t>
      </w:r>
      <w:r w:rsidRPr="00B77A73" w:rsidR="00E430C2">
        <w:rPr>
          <w:rFonts w:ascii="Arial" w:hAnsi="Arial" w:cs="Arial"/>
          <w:b/>
          <w:sz w:val="26"/>
          <w:szCs w:val="26"/>
        </w:rPr>
        <w:t>P)</w:t>
      </w:r>
    </w:p>
    <w:p w:rsidRPr="00B77A73" w:rsidR="00E10770" w:rsidP="001976DF" w:rsidRDefault="00E10770" w14:paraId="050FFAAA" w14:textId="02C3EB0E">
      <w:pPr>
        <w:jc w:val="center"/>
        <w:rPr>
          <w:rFonts w:ascii="Arial" w:hAnsi="Arial" w:cs="Arial"/>
          <w:b/>
          <w:color w:val="C0C0C0"/>
          <w:sz w:val="26"/>
          <w:szCs w:val="26"/>
        </w:rPr>
      </w:pPr>
      <w:r>
        <w:rPr>
          <w:rFonts w:ascii="Arial" w:hAnsi="Arial" w:cs="Arial"/>
          <w:b/>
          <w:sz w:val="26"/>
          <w:szCs w:val="26"/>
        </w:rPr>
        <w:t>RFP# 4022-2024</w:t>
      </w:r>
    </w:p>
    <w:p w:rsidRPr="00B77A73" w:rsidR="00EB6F15" w:rsidP="001976DF" w:rsidRDefault="002567E3" w14:paraId="3D736557" w14:textId="2D939B22">
      <w:pPr>
        <w:jc w:val="center"/>
        <w:rPr>
          <w:rFonts w:ascii="Arial" w:hAnsi="Arial" w:cs="Arial"/>
          <w:color w:val="C0C0C0"/>
        </w:rPr>
      </w:pPr>
      <w:r>
        <w:rPr>
          <w:rFonts w:ascii="Arial" w:hAnsi="Arial" w:cs="Arial"/>
          <w:b/>
        </w:rPr>
        <w:fldChar w:fldCharType="begin">
          <w:ffData>
            <w:name w:val="Text2"/>
            <w:enabled/>
            <w:calcOnExit w:val="0"/>
            <w:textInput>
              <w:default w:val="May 01, 2024"/>
            </w:textInput>
          </w:ffData>
        </w:fldChar>
      </w:r>
      <w:r>
        <w:rPr>
          <w:rFonts w:ascii="Arial" w:hAnsi="Arial" w:cs="Arial"/>
          <w:b/>
        </w:rPr>
        <w:instrText xml:space="preserve"> </w:instrText>
      </w:r>
      <w:bookmarkStart w:name="Text2" w:id="0"/>
      <w:r>
        <w:rPr>
          <w:rFonts w:ascii="Arial" w:hAnsi="Arial" w:cs="Arial"/>
          <w:b/>
        </w:rPr>
        <w:instrText xml:space="preserve">FORMTEXT </w:instrText>
      </w:r>
      <w:r>
        <w:rPr>
          <w:rFonts w:ascii="Arial" w:hAnsi="Arial" w:cs="Arial"/>
          <w:b/>
        </w:rPr>
      </w:r>
      <w:r>
        <w:rPr>
          <w:rFonts w:ascii="Arial" w:hAnsi="Arial" w:cs="Arial"/>
          <w:b/>
        </w:rPr>
        <w:fldChar w:fldCharType="separate"/>
      </w:r>
      <w:r>
        <w:rPr>
          <w:rFonts w:ascii="Arial" w:hAnsi="Arial" w:cs="Arial"/>
          <w:b/>
          <w:noProof/>
        </w:rPr>
        <w:t>May 0</w:t>
      </w:r>
      <w:r w:rsidR="00D10C56">
        <w:rPr>
          <w:rFonts w:ascii="Arial" w:hAnsi="Arial" w:cs="Arial"/>
          <w:b/>
          <w:noProof/>
        </w:rPr>
        <w:t>2</w:t>
      </w:r>
      <w:r>
        <w:rPr>
          <w:rFonts w:ascii="Arial" w:hAnsi="Arial" w:cs="Arial"/>
          <w:b/>
          <w:noProof/>
        </w:rPr>
        <w:t>, 2024</w:t>
      </w:r>
      <w:r>
        <w:rPr>
          <w:rFonts w:ascii="Arial" w:hAnsi="Arial" w:cs="Arial"/>
          <w:b/>
        </w:rPr>
        <w:fldChar w:fldCharType="end"/>
      </w:r>
      <w:bookmarkEnd w:id="0"/>
    </w:p>
    <w:p w:rsidRPr="00B77A73" w:rsidR="00EB6F15" w:rsidP="00EB6F15" w:rsidRDefault="00EB6F15" w14:paraId="0F03805E" w14:textId="77777777">
      <w:pPr>
        <w:rPr>
          <w:rFonts w:ascii="Arial" w:hAnsi="Arial" w:cs="Arial"/>
        </w:rPr>
      </w:pPr>
    </w:p>
    <w:p w:rsidRPr="00B77A73" w:rsidR="00EB6F15" w:rsidP="00EB6F15" w:rsidRDefault="00EB6F15" w14:paraId="14604DC0" w14:textId="77777777">
      <w:pPr>
        <w:rPr>
          <w:rFonts w:ascii="Arial" w:hAnsi="Arial" w:cs="Arial"/>
        </w:rPr>
      </w:pPr>
    </w:p>
    <w:p w:rsidRPr="00B77A73" w:rsidR="00EB6F15" w:rsidP="00EB6F15" w:rsidRDefault="00EB6F15" w14:paraId="4D9369AF" w14:textId="77777777">
      <w:pPr>
        <w:rPr>
          <w:rFonts w:ascii="Arial" w:hAnsi="Arial" w:cs="Arial"/>
        </w:rPr>
      </w:pPr>
    </w:p>
    <w:p w:rsidRPr="00B77A73" w:rsidR="00EB6F15" w:rsidP="00EB6F15" w:rsidRDefault="00EB6F15" w14:paraId="2B4A3B7D" w14:textId="77777777">
      <w:pPr>
        <w:rPr>
          <w:rFonts w:ascii="Arial" w:hAnsi="Arial" w:cs="Arial"/>
        </w:rPr>
      </w:pPr>
    </w:p>
    <w:p w:rsidRPr="00B77A73" w:rsidR="00EB6F15" w:rsidP="00EB6F15" w:rsidRDefault="00EB6F15" w14:paraId="59D8E6E0" w14:textId="77777777">
      <w:pPr>
        <w:rPr>
          <w:rFonts w:ascii="Arial" w:hAnsi="Arial" w:cs="Arial"/>
        </w:rPr>
      </w:pPr>
    </w:p>
    <w:p w:rsidRPr="00B77A73" w:rsidR="00EB6F15" w:rsidP="00EB6F15" w:rsidRDefault="00EB6F15" w14:paraId="711E0F9D" w14:textId="77777777">
      <w:pPr>
        <w:rPr>
          <w:rFonts w:ascii="Arial" w:hAnsi="Arial" w:cs="Arial"/>
        </w:rPr>
      </w:pPr>
    </w:p>
    <w:p w:rsidRPr="00B77A73" w:rsidR="00EB6F15" w:rsidP="00EB6F15" w:rsidRDefault="00EB6F15" w14:paraId="2949FDFC" w14:textId="77777777">
      <w:pPr>
        <w:rPr>
          <w:rFonts w:ascii="Arial" w:hAnsi="Arial" w:cs="Arial"/>
        </w:rPr>
      </w:pPr>
    </w:p>
    <w:p w:rsidRPr="00B77A73" w:rsidR="00EB6F15" w:rsidP="00EB6F15" w:rsidRDefault="00EB6F15" w14:paraId="16A18172" w14:textId="77777777">
      <w:pPr>
        <w:rPr>
          <w:rFonts w:ascii="Arial" w:hAnsi="Arial" w:cs="Arial"/>
        </w:rPr>
      </w:pPr>
    </w:p>
    <w:p w:rsidRPr="00B77A73" w:rsidR="00EB6F15" w:rsidP="001976DF" w:rsidRDefault="00EB6F15" w14:paraId="4CEF9E2C" w14:textId="77777777">
      <w:pPr>
        <w:jc w:val="center"/>
        <w:rPr>
          <w:rFonts w:ascii="Arial" w:hAnsi="Arial" w:cs="Arial"/>
        </w:rPr>
      </w:pPr>
    </w:p>
    <w:p w:rsidRPr="00B77A73" w:rsidR="00EB6F15" w:rsidP="001976DF" w:rsidRDefault="00EB6F15" w14:paraId="1F93DAD3" w14:textId="77777777">
      <w:pPr>
        <w:jc w:val="center"/>
        <w:rPr>
          <w:rFonts w:ascii="Arial" w:hAnsi="Arial" w:cs="Arial"/>
        </w:rPr>
      </w:pPr>
    </w:p>
    <w:p w:rsidRPr="00B77A73" w:rsidR="00EB6F15" w:rsidP="00EB6F15" w:rsidRDefault="00EB6F15" w14:paraId="063E8628" w14:textId="77777777">
      <w:pPr>
        <w:tabs>
          <w:tab w:val="left" w:pos="8383"/>
        </w:tabs>
        <w:rPr>
          <w:rFonts w:ascii="Arial" w:hAnsi="Arial" w:cs="Arial"/>
        </w:rPr>
      </w:pPr>
      <w:r w:rsidRPr="00B77A73">
        <w:rPr>
          <w:rFonts w:ascii="Arial" w:hAnsi="Arial" w:cs="Arial"/>
        </w:rPr>
        <w:tab/>
      </w:r>
    </w:p>
    <w:p w:rsidRPr="00B77A73" w:rsidR="001666BB" w:rsidP="001666BB" w:rsidRDefault="000A6984" w14:paraId="27AD542C" w14:textId="77777777">
      <w:pPr>
        <w:rPr>
          <w:rFonts w:ascii="Arial" w:hAnsi="Arial" w:cs="Arial"/>
        </w:rPr>
      </w:pPr>
      <w:r w:rsidRPr="00B77A73">
        <w:rPr>
          <w:rFonts w:ascii="Arial" w:hAnsi="Arial" w:cs="Arial"/>
        </w:rPr>
        <w:br w:type="page"/>
      </w:r>
      <w:r w:rsidRPr="00B77A73">
        <w:rPr>
          <w:rFonts w:ascii="Arial" w:hAnsi="Arial" w:cs="Arial"/>
          <w:b/>
          <w:sz w:val="32"/>
        </w:rPr>
        <w:t>Table of Contents</w:t>
      </w:r>
    </w:p>
    <w:p w:rsidRPr="000F4260" w:rsidR="002610F0" w:rsidRDefault="008C79F2" w14:paraId="2E59982D" w14:textId="75BD1479">
      <w:pPr>
        <w:pStyle w:val="TOC2"/>
        <w:rPr>
          <w:rFonts w:ascii="Arial" w:hAnsi="Arial" w:cs="Arial" w:eastAsiaTheme="minorEastAsia"/>
          <w:smallCaps w:val="0"/>
          <w:noProof/>
          <w:kern w:val="2"/>
          <w14:ligatures w14:val="standardContextual"/>
        </w:rPr>
      </w:pPr>
      <w:r w:rsidRPr="000F4260">
        <w:rPr>
          <w:rFonts w:ascii="Arial" w:hAnsi="Arial" w:cs="Arial"/>
        </w:rPr>
        <w:fldChar w:fldCharType="begin"/>
      </w:r>
      <w:r w:rsidRPr="000F4260" w:rsidR="000A6984">
        <w:rPr>
          <w:rFonts w:ascii="Arial" w:hAnsi="Arial" w:cs="Arial"/>
        </w:rPr>
        <w:instrText xml:space="preserve"> TOC \o "1-3" \h \z \u </w:instrText>
      </w:r>
      <w:r w:rsidRPr="000F4260">
        <w:rPr>
          <w:rFonts w:ascii="Arial" w:hAnsi="Arial" w:cs="Arial"/>
        </w:rPr>
        <w:fldChar w:fldCharType="separate"/>
      </w:r>
      <w:hyperlink w:history="1" w:anchor="_Toc161823897">
        <w:r w:rsidRPr="000F4260" w:rsidR="002610F0">
          <w:rPr>
            <w:rStyle w:val="Hyperlink"/>
            <w:rFonts w:ascii="Arial" w:hAnsi="Arial" w:cs="Arial"/>
            <w:noProof/>
          </w:rPr>
          <w:t>1</w:t>
        </w:r>
        <w:r w:rsidRPr="000F4260" w:rsidR="002610F0">
          <w:rPr>
            <w:rFonts w:ascii="Arial" w:hAnsi="Arial" w:cs="Arial" w:eastAsiaTheme="minorEastAsia"/>
            <w:smallCaps w:val="0"/>
            <w:noProof/>
            <w:kern w:val="2"/>
            <w14:ligatures w14:val="standardContextual"/>
          </w:rPr>
          <w:tab/>
        </w:r>
        <w:r w:rsidRPr="000F4260" w:rsidR="002610F0">
          <w:rPr>
            <w:rStyle w:val="Hyperlink"/>
            <w:rFonts w:ascii="Arial" w:hAnsi="Arial" w:cs="Arial"/>
            <w:noProof/>
          </w:rPr>
          <w:t>Request for Proposal</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_Toc161823897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4</w:t>
        </w:r>
        <w:r w:rsidRPr="000F4260" w:rsidR="002610F0">
          <w:rPr>
            <w:rFonts w:ascii="Arial" w:hAnsi="Arial" w:cs="Arial"/>
            <w:noProof/>
            <w:webHidden/>
          </w:rPr>
          <w:fldChar w:fldCharType="end"/>
        </w:r>
      </w:hyperlink>
    </w:p>
    <w:p w:rsidRPr="000F4260" w:rsidR="002610F0" w:rsidRDefault="00E845F1" w14:paraId="3E2FC9D1" w14:textId="247354AE">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898">
        <w:r w:rsidRPr="000F4260" w:rsidR="002610F0">
          <w:rPr>
            <w:rStyle w:val="Hyperlink"/>
            <w:rFonts w:ascii="Arial" w:hAnsi="Arial" w:cs="Arial"/>
            <w:noProof/>
          </w:rPr>
          <w:t>1.1</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Purpose</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_Toc161823898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4</w:t>
        </w:r>
        <w:r w:rsidRPr="000F4260" w:rsidR="002610F0">
          <w:rPr>
            <w:rFonts w:ascii="Arial" w:hAnsi="Arial" w:cs="Arial"/>
            <w:noProof/>
            <w:webHidden/>
          </w:rPr>
          <w:fldChar w:fldCharType="end"/>
        </w:r>
      </w:hyperlink>
    </w:p>
    <w:p w:rsidRPr="000F4260" w:rsidR="002610F0" w:rsidRDefault="00E845F1" w14:paraId="4A5E3E1A" w14:textId="27CC83F3">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899">
        <w:r w:rsidRPr="000F4260" w:rsidR="002610F0">
          <w:rPr>
            <w:rStyle w:val="Hyperlink"/>
            <w:rFonts w:ascii="Arial" w:hAnsi="Arial" w:cs="Arial"/>
            <w:noProof/>
          </w:rPr>
          <w:t>1.2</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Coverage &amp; Participation</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_Toc161823899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4</w:t>
        </w:r>
        <w:r w:rsidRPr="000F4260" w:rsidR="002610F0">
          <w:rPr>
            <w:rFonts w:ascii="Arial" w:hAnsi="Arial" w:cs="Arial"/>
            <w:noProof/>
            <w:webHidden/>
          </w:rPr>
          <w:fldChar w:fldCharType="end"/>
        </w:r>
      </w:hyperlink>
    </w:p>
    <w:p w:rsidRPr="000F4260" w:rsidR="002610F0" w:rsidRDefault="00E845F1" w14:paraId="1C8149DC" w14:textId="5663E643">
      <w:pPr>
        <w:pStyle w:val="TOC2"/>
        <w:rPr>
          <w:rFonts w:ascii="Arial" w:hAnsi="Arial" w:cs="Arial" w:eastAsiaTheme="minorEastAsia"/>
          <w:smallCaps w:val="0"/>
          <w:noProof/>
          <w:kern w:val="2"/>
          <w14:ligatures w14:val="standardContextual"/>
        </w:rPr>
      </w:pPr>
      <w:hyperlink w:history="1" w:anchor="_Toc161823900">
        <w:r w:rsidRPr="000F4260" w:rsidR="002610F0">
          <w:rPr>
            <w:rStyle w:val="Hyperlink"/>
            <w:rFonts w:ascii="Arial" w:hAnsi="Arial" w:cs="Arial"/>
            <w:noProof/>
          </w:rPr>
          <w:t>2</w:t>
        </w:r>
        <w:r w:rsidRPr="000F4260" w:rsidR="002610F0">
          <w:rPr>
            <w:rFonts w:ascii="Arial" w:hAnsi="Arial" w:cs="Arial" w:eastAsiaTheme="minorEastAsia"/>
            <w:smallCaps w:val="0"/>
            <w:noProof/>
            <w:kern w:val="2"/>
            <w14:ligatures w14:val="standardContextual"/>
          </w:rPr>
          <w:tab/>
        </w:r>
        <w:r w:rsidRPr="000F4260" w:rsidR="002610F0">
          <w:rPr>
            <w:rStyle w:val="Hyperlink"/>
            <w:rFonts w:ascii="Arial" w:hAnsi="Arial" w:cs="Arial"/>
            <w:noProof/>
          </w:rPr>
          <w:t>General Information</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_Toc161823900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4</w:t>
        </w:r>
        <w:r w:rsidRPr="000F4260" w:rsidR="002610F0">
          <w:rPr>
            <w:rFonts w:ascii="Arial" w:hAnsi="Arial" w:cs="Arial"/>
            <w:noProof/>
            <w:webHidden/>
          </w:rPr>
          <w:fldChar w:fldCharType="end"/>
        </w:r>
      </w:hyperlink>
    </w:p>
    <w:p w:rsidRPr="000F4260" w:rsidR="002610F0" w:rsidRDefault="00E845F1" w14:paraId="26FB2B4E" w14:textId="1429DF9D">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01">
        <w:r w:rsidRPr="000F4260" w:rsidR="002610F0">
          <w:rPr>
            <w:rStyle w:val="Hyperlink"/>
            <w:rFonts w:ascii="Arial" w:hAnsi="Arial" w:cs="Arial"/>
            <w:noProof/>
          </w:rPr>
          <w:t>2.1</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The University</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_Toc161823901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4</w:t>
        </w:r>
        <w:r w:rsidRPr="000F4260" w:rsidR="002610F0">
          <w:rPr>
            <w:rFonts w:ascii="Arial" w:hAnsi="Arial" w:cs="Arial"/>
            <w:noProof/>
            <w:webHidden/>
          </w:rPr>
          <w:fldChar w:fldCharType="end"/>
        </w:r>
      </w:hyperlink>
    </w:p>
    <w:p w:rsidRPr="000F4260" w:rsidR="002610F0" w:rsidRDefault="00E845F1" w14:paraId="0CB91386" w14:textId="49A973BD">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02">
        <w:r w:rsidRPr="000F4260" w:rsidR="002610F0">
          <w:rPr>
            <w:rStyle w:val="Hyperlink"/>
            <w:rFonts w:ascii="Arial" w:hAnsi="Arial" w:cs="Arial"/>
            <w:noProof/>
          </w:rPr>
          <w:t>2.2</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The Need</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_Toc161823902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5</w:t>
        </w:r>
        <w:r w:rsidRPr="000F4260" w:rsidR="002610F0">
          <w:rPr>
            <w:rFonts w:ascii="Arial" w:hAnsi="Arial" w:cs="Arial"/>
            <w:noProof/>
            <w:webHidden/>
          </w:rPr>
          <w:fldChar w:fldCharType="end"/>
        </w:r>
      </w:hyperlink>
    </w:p>
    <w:p w:rsidRPr="000F4260" w:rsidR="002610F0" w:rsidRDefault="00E845F1" w14:paraId="332EBA65" w14:textId="4DB86D39">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03">
        <w:r w:rsidRPr="000F4260" w:rsidR="002610F0">
          <w:rPr>
            <w:rStyle w:val="Hyperlink"/>
            <w:rFonts w:ascii="Arial" w:hAnsi="Arial" w:cs="Arial"/>
            <w:noProof/>
          </w:rPr>
          <w:t>2.3</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Existing Technology Environment</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_Toc161823903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5</w:t>
        </w:r>
        <w:r w:rsidRPr="000F4260" w:rsidR="002610F0">
          <w:rPr>
            <w:rFonts w:ascii="Arial" w:hAnsi="Arial" w:cs="Arial"/>
            <w:noProof/>
            <w:webHidden/>
          </w:rPr>
          <w:fldChar w:fldCharType="end"/>
        </w:r>
      </w:hyperlink>
    </w:p>
    <w:p w:rsidRPr="000F4260" w:rsidR="002610F0" w:rsidRDefault="00E845F1" w14:paraId="22B18FCE" w14:textId="74E30AF5">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04">
        <w:r w:rsidRPr="000F4260" w:rsidR="002610F0">
          <w:rPr>
            <w:rStyle w:val="Hyperlink"/>
            <w:rFonts w:ascii="Arial" w:hAnsi="Arial" w:cs="Arial"/>
            <w:noProof/>
          </w:rPr>
          <w:t>2.4</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Schedule of Events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_Toc161823904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5</w:t>
        </w:r>
        <w:r w:rsidRPr="000F4260" w:rsidR="002610F0">
          <w:rPr>
            <w:rFonts w:ascii="Arial" w:hAnsi="Arial" w:cs="Arial"/>
            <w:noProof/>
            <w:webHidden/>
          </w:rPr>
          <w:fldChar w:fldCharType="end"/>
        </w:r>
      </w:hyperlink>
    </w:p>
    <w:p w:rsidRPr="000F4260" w:rsidR="002610F0" w:rsidRDefault="00E845F1" w14:paraId="10E6A6E2" w14:textId="3307572D">
      <w:pPr>
        <w:pStyle w:val="TOC2"/>
        <w:rPr>
          <w:rFonts w:ascii="Arial" w:hAnsi="Arial" w:cs="Arial" w:eastAsiaTheme="minorEastAsia"/>
          <w:smallCaps w:val="0"/>
          <w:noProof/>
          <w:kern w:val="2"/>
          <w14:ligatures w14:val="standardContextual"/>
        </w:rPr>
      </w:pPr>
      <w:hyperlink w:history="1" w:anchor="_Toc161823905">
        <w:r w:rsidRPr="000F4260" w:rsidR="002610F0">
          <w:rPr>
            <w:rStyle w:val="Hyperlink"/>
            <w:rFonts w:ascii="Arial" w:hAnsi="Arial" w:cs="Arial"/>
            <w:noProof/>
          </w:rPr>
          <w:t>3</w:t>
        </w:r>
        <w:r w:rsidRPr="000F4260" w:rsidR="002610F0">
          <w:rPr>
            <w:rFonts w:ascii="Arial" w:hAnsi="Arial" w:cs="Arial" w:eastAsiaTheme="minorEastAsia"/>
            <w:smallCaps w:val="0"/>
            <w:noProof/>
            <w:kern w:val="2"/>
            <w14:ligatures w14:val="standardContextual"/>
          </w:rPr>
          <w:tab/>
        </w:r>
        <w:r w:rsidRPr="000F4260" w:rsidR="002610F0">
          <w:rPr>
            <w:rStyle w:val="Hyperlink"/>
            <w:rFonts w:ascii="Arial" w:hAnsi="Arial" w:cs="Arial"/>
            <w:noProof/>
          </w:rPr>
          <w:t>Proposal Preparation Instructions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_Toc161823905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6</w:t>
        </w:r>
        <w:r w:rsidRPr="000F4260" w:rsidR="002610F0">
          <w:rPr>
            <w:rFonts w:ascii="Arial" w:hAnsi="Arial" w:cs="Arial"/>
            <w:noProof/>
            <w:webHidden/>
          </w:rPr>
          <w:fldChar w:fldCharType="end"/>
        </w:r>
      </w:hyperlink>
    </w:p>
    <w:p w:rsidRPr="000F4260" w:rsidR="002610F0" w:rsidRDefault="00E845F1" w14:paraId="7B9CE5CB" w14:textId="646E4294">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06">
        <w:r w:rsidRPr="000F4260" w:rsidR="002610F0">
          <w:rPr>
            <w:rStyle w:val="Hyperlink"/>
            <w:rFonts w:ascii="Arial" w:hAnsi="Arial" w:cs="Arial"/>
            <w:noProof/>
          </w:rPr>
          <w:t>3.1</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Vendor’s Understanding of the RFP</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_Toc161823906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6</w:t>
        </w:r>
        <w:r w:rsidRPr="000F4260" w:rsidR="002610F0">
          <w:rPr>
            <w:rFonts w:ascii="Arial" w:hAnsi="Arial" w:cs="Arial"/>
            <w:noProof/>
            <w:webHidden/>
          </w:rPr>
          <w:fldChar w:fldCharType="end"/>
        </w:r>
      </w:hyperlink>
    </w:p>
    <w:p w:rsidRPr="000F4260" w:rsidR="002610F0" w:rsidRDefault="00E845F1" w14:paraId="4D2897B4" w14:textId="2FA7AAC6">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07">
        <w:r w:rsidRPr="000F4260" w:rsidR="002610F0">
          <w:rPr>
            <w:rStyle w:val="Hyperlink"/>
            <w:rFonts w:ascii="Arial" w:hAnsi="Arial" w:cs="Arial"/>
            <w:noProof/>
          </w:rPr>
          <w:t>3.2</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Good Faith Statement</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_Toc161823907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6</w:t>
        </w:r>
        <w:r w:rsidRPr="000F4260" w:rsidR="002610F0">
          <w:rPr>
            <w:rFonts w:ascii="Arial" w:hAnsi="Arial" w:cs="Arial"/>
            <w:noProof/>
            <w:webHidden/>
          </w:rPr>
          <w:fldChar w:fldCharType="end"/>
        </w:r>
      </w:hyperlink>
    </w:p>
    <w:p w:rsidRPr="000F4260" w:rsidR="002610F0" w:rsidRDefault="00E845F1" w14:paraId="2950B114" w14:textId="3F68AEDF">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08">
        <w:r w:rsidRPr="000F4260" w:rsidR="002610F0">
          <w:rPr>
            <w:rStyle w:val="Hyperlink"/>
            <w:rFonts w:ascii="Arial" w:hAnsi="Arial" w:cs="Arial"/>
            <w:noProof/>
          </w:rPr>
          <w:t>3.3</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Communication</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_Toc161823908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6</w:t>
        </w:r>
        <w:r w:rsidRPr="000F4260" w:rsidR="002610F0">
          <w:rPr>
            <w:rFonts w:ascii="Arial" w:hAnsi="Arial" w:cs="Arial"/>
            <w:noProof/>
            <w:webHidden/>
          </w:rPr>
          <w:fldChar w:fldCharType="end"/>
        </w:r>
      </w:hyperlink>
    </w:p>
    <w:p w:rsidRPr="000F4260" w:rsidR="002610F0" w:rsidRDefault="00E845F1" w14:paraId="17A61A32" w14:textId="3C771BA1">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09">
        <w:r w:rsidRPr="000F4260" w:rsidR="002610F0">
          <w:rPr>
            <w:rStyle w:val="Hyperlink"/>
            <w:rFonts w:ascii="Arial" w:hAnsi="Arial" w:cs="Arial"/>
            <w:noProof/>
          </w:rPr>
          <w:t>3.4</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Contact Information for Questions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_Toc161823909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6</w:t>
        </w:r>
        <w:r w:rsidRPr="000F4260" w:rsidR="002610F0">
          <w:rPr>
            <w:rFonts w:ascii="Arial" w:hAnsi="Arial" w:cs="Arial"/>
            <w:noProof/>
            <w:webHidden/>
          </w:rPr>
          <w:fldChar w:fldCharType="end"/>
        </w:r>
      </w:hyperlink>
    </w:p>
    <w:p w:rsidRPr="000F4260" w:rsidR="002610F0" w:rsidRDefault="00E845F1" w14:paraId="5A47A00B" w14:textId="522F14BE">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10">
        <w:r w:rsidRPr="000F4260" w:rsidR="002610F0">
          <w:rPr>
            <w:rStyle w:val="Hyperlink"/>
            <w:rFonts w:ascii="Arial" w:hAnsi="Arial" w:cs="Arial"/>
            <w:noProof/>
          </w:rPr>
          <w:t>3.5</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Submittal of Questions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_Toc161823910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6</w:t>
        </w:r>
        <w:r w:rsidRPr="000F4260" w:rsidR="002610F0">
          <w:rPr>
            <w:rFonts w:ascii="Arial" w:hAnsi="Arial" w:cs="Arial"/>
            <w:noProof/>
            <w:webHidden/>
          </w:rPr>
          <w:fldChar w:fldCharType="end"/>
        </w:r>
      </w:hyperlink>
    </w:p>
    <w:p w:rsidRPr="000F4260" w:rsidR="002610F0" w:rsidRDefault="00E845F1" w14:paraId="08D3A276" w14:textId="6923B846">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11">
        <w:r w:rsidRPr="000F4260" w:rsidR="002610F0">
          <w:rPr>
            <w:rStyle w:val="Hyperlink"/>
            <w:rFonts w:ascii="Arial" w:hAnsi="Arial" w:cs="Arial"/>
            <w:noProof/>
          </w:rPr>
          <w:t>3.6</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Addenda</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_Toc161823911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7</w:t>
        </w:r>
        <w:r w:rsidRPr="000F4260" w:rsidR="002610F0">
          <w:rPr>
            <w:rFonts w:ascii="Arial" w:hAnsi="Arial" w:cs="Arial"/>
            <w:noProof/>
            <w:webHidden/>
          </w:rPr>
          <w:fldChar w:fldCharType="end"/>
        </w:r>
      </w:hyperlink>
    </w:p>
    <w:p w:rsidRPr="000F4260" w:rsidR="002610F0" w:rsidRDefault="00E845F1" w14:paraId="3A0C41E3" w14:textId="165A1E7C">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12">
        <w:r w:rsidRPr="000F4260" w:rsidR="002610F0">
          <w:rPr>
            <w:rStyle w:val="Hyperlink"/>
            <w:rFonts w:ascii="Arial" w:hAnsi="Arial" w:cs="Arial"/>
            <w:noProof/>
          </w:rPr>
          <w:t>3.7</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Confidentiality of Documents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_Toc161823912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7</w:t>
        </w:r>
        <w:r w:rsidRPr="000F4260" w:rsidR="002610F0">
          <w:rPr>
            <w:rFonts w:ascii="Arial" w:hAnsi="Arial" w:cs="Arial"/>
            <w:noProof/>
            <w:webHidden/>
          </w:rPr>
          <w:fldChar w:fldCharType="end"/>
        </w:r>
      </w:hyperlink>
    </w:p>
    <w:p w:rsidRPr="000F4260" w:rsidR="002610F0" w:rsidRDefault="00E845F1" w14:paraId="03488413" w14:textId="0702E627">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13">
        <w:r w:rsidRPr="000F4260" w:rsidR="002610F0">
          <w:rPr>
            <w:rStyle w:val="Hyperlink"/>
            <w:rFonts w:ascii="Arial" w:hAnsi="Arial" w:cs="Arial"/>
            <w:noProof/>
          </w:rPr>
          <w:t>3.8</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Proposal Submission</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_Toc161823913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8</w:t>
        </w:r>
        <w:r w:rsidRPr="000F4260" w:rsidR="002610F0">
          <w:rPr>
            <w:rFonts w:ascii="Arial" w:hAnsi="Arial" w:cs="Arial"/>
            <w:noProof/>
            <w:webHidden/>
          </w:rPr>
          <w:fldChar w:fldCharType="end"/>
        </w:r>
      </w:hyperlink>
    </w:p>
    <w:p w:rsidRPr="000F4260" w:rsidR="002610F0" w:rsidRDefault="00E845F1" w14:paraId="0FFF81E1" w14:textId="6F36D7B0">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14">
        <w:r w:rsidRPr="000F4260" w:rsidR="002610F0">
          <w:rPr>
            <w:rStyle w:val="Hyperlink"/>
            <w:rFonts w:ascii="Arial" w:hAnsi="Arial" w:cs="Arial"/>
            <w:noProof/>
          </w:rPr>
          <w:t>3.9</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Method of Award</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_Toc161823914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8</w:t>
        </w:r>
        <w:r w:rsidRPr="000F4260" w:rsidR="002610F0">
          <w:rPr>
            <w:rFonts w:ascii="Arial" w:hAnsi="Arial" w:cs="Arial"/>
            <w:noProof/>
            <w:webHidden/>
          </w:rPr>
          <w:fldChar w:fldCharType="end"/>
        </w:r>
      </w:hyperlink>
    </w:p>
    <w:p w:rsidRPr="000F4260" w:rsidR="002610F0" w:rsidRDefault="00E845F1" w14:paraId="58265853" w14:textId="51EF1B12">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15">
        <w:r w:rsidRPr="000F4260" w:rsidR="002610F0">
          <w:rPr>
            <w:rStyle w:val="Hyperlink"/>
            <w:rFonts w:ascii="Arial" w:hAnsi="Arial" w:cs="Arial"/>
            <w:noProof/>
          </w:rPr>
          <w:t>3.10</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Selection and Notification</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_Toc161823915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8</w:t>
        </w:r>
        <w:r w:rsidRPr="000F4260" w:rsidR="002610F0">
          <w:rPr>
            <w:rFonts w:ascii="Arial" w:hAnsi="Arial" w:cs="Arial"/>
            <w:noProof/>
            <w:webHidden/>
          </w:rPr>
          <w:fldChar w:fldCharType="end"/>
        </w:r>
      </w:hyperlink>
    </w:p>
    <w:p w:rsidRPr="000F4260" w:rsidR="002610F0" w:rsidRDefault="00E845F1" w14:paraId="521752D9" w14:textId="215EEB53">
      <w:pPr>
        <w:pStyle w:val="TOC2"/>
        <w:rPr>
          <w:rFonts w:ascii="Arial" w:hAnsi="Arial" w:cs="Arial" w:eastAsiaTheme="minorEastAsia"/>
          <w:smallCaps w:val="0"/>
          <w:noProof/>
          <w:kern w:val="2"/>
          <w14:ligatures w14:val="standardContextual"/>
        </w:rPr>
      </w:pPr>
      <w:hyperlink w:history="1" w:anchor="_Toc161823916">
        <w:r w:rsidRPr="000F4260" w:rsidR="002610F0">
          <w:rPr>
            <w:rStyle w:val="Hyperlink"/>
            <w:rFonts w:ascii="Arial" w:hAnsi="Arial" w:cs="Arial"/>
            <w:noProof/>
          </w:rPr>
          <w:t>4</w:t>
        </w:r>
        <w:r w:rsidRPr="000F4260" w:rsidR="002610F0">
          <w:rPr>
            <w:rFonts w:ascii="Arial" w:hAnsi="Arial" w:cs="Arial" w:eastAsiaTheme="minorEastAsia"/>
            <w:smallCaps w:val="0"/>
            <w:noProof/>
            <w:kern w:val="2"/>
            <w14:ligatures w14:val="standardContextual"/>
          </w:rPr>
          <w:tab/>
        </w:r>
        <w:r w:rsidRPr="000F4260" w:rsidR="002610F0">
          <w:rPr>
            <w:rStyle w:val="Hyperlink"/>
            <w:rFonts w:ascii="Arial" w:hAnsi="Arial" w:cs="Arial"/>
            <w:noProof/>
          </w:rPr>
          <w:t>Scope of Work, Specifications &amp; Requirements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_Toc161823916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9</w:t>
        </w:r>
        <w:r w:rsidRPr="000F4260" w:rsidR="002610F0">
          <w:rPr>
            <w:rFonts w:ascii="Arial" w:hAnsi="Arial" w:cs="Arial"/>
            <w:noProof/>
            <w:webHidden/>
          </w:rPr>
          <w:fldChar w:fldCharType="end"/>
        </w:r>
      </w:hyperlink>
    </w:p>
    <w:p w:rsidRPr="000F4260" w:rsidR="002610F0" w:rsidRDefault="00E845F1" w14:paraId="63D241D8" w14:textId="7EC620A5">
      <w:pPr>
        <w:pStyle w:val="TOC2"/>
        <w:rPr>
          <w:rFonts w:ascii="Arial" w:hAnsi="Arial" w:cs="Arial" w:eastAsiaTheme="minorEastAsia"/>
          <w:smallCaps w:val="0"/>
          <w:noProof/>
          <w:kern w:val="2"/>
          <w14:ligatures w14:val="standardContextual"/>
        </w:rPr>
      </w:pPr>
      <w:hyperlink w:history="1" w:anchor="_Toc161823917">
        <w:r w:rsidRPr="000F4260" w:rsidR="002610F0">
          <w:rPr>
            <w:rStyle w:val="Hyperlink"/>
            <w:rFonts w:ascii="Arial" w:hAnsi="Arial" w:cs="Arial"/>
            <w:noProof/>
          </w:rPr>
          <w:t>5</w:t>
        </w:r>
        <w:r w:rsidRPr="000F4260" w:rsidR="002610F0">
          <w:rPr>
            <w:rFonts w:ascii="Arial" w:hAnsi="Arial" w:cs="Arial" w:eastAsiaTheme="minorEastAsia"/>
            <w:smallCaps w:val="0"/>
            <w:noProof/>
            <w:kern w:val="2"/>
            <w14:ligatures w14:val="standardContextual"/>
          </w:rPr>
          <w:tab/>
        </w:r>
        <w:r w:rsidRPr="000F4260" w:rsidR="002610F0">
          <w:rPr>
            <w:rStyle w:val="Hyperlink"/>
            <w:rFonts w:ascii="Arial" w:hAnsi="Arial" w:cs="Arial"/>
            <w:noProof/>
          </w:rPr>
          <w:t>Vendor Qualifications &amp; References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_Toc161823917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10</w:t>
        </w:r>
        <w:r w:rsidRPr="000F4260" w:rsidR="002610F0">
          <w:rPr>
            <w:rFonts w:ascii="Arial" w:hAnsi="Arial" w:cs="Arial"/>
            <w:noProof/>
            <w:webHidden/>
          </w:rPr>
          <w:fldChar w:fldCharType="end"/>
        </w:r>
      </w:hyperlink>
    </w:p>
    <w:p w:rsidRPr="000F4260" w:rsidR="002610F0" w:rsidRDefault="00E845F1" w14:paraId="1434F4B5" w14:textId="6B915F8B">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18">
        <w:r w:rsidRPr="000F4260" w:rsidR="002610F0">
          <w:rPr>
            <w:rStyle w:val="Hyperlink"/>
            <w:rFonts w:ascii="Arial" w:hAnsi="Arial" w:cs="Arial"/>
            <w:noProof/>
          </w:rPr>
          <w:t>5.1</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Mandatory Qualifications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_Toc161823918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10</w:t>
        </w:r>
        <w:r w:rsidRPr="000F4260" w:rsidR="002610F0">
          <w:rPr>
            <w:rFonts w:ascii="Arial" w:hAnsi="Arial" w:cs="Arial"/>
            <w:noProof/>
            <w:webHidden/>
          </w:rPr>
          <w:fldChar w:fldCharType="end"/>
        </w:r>
      </w:hyperlink>
    </w:p>
    <w:p w:rsidRPr="000F4260" w:rsidR="002610F0" w:rsidRDefault="00E845F1" w14:paraId="4E9C732F" w14:textId="334BD802">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19">
        <w:r w:rsidRPr="000F4260" w:rsidR="002610F0">
          <w:rPr>
            <w:rStyle w:val="Hyperlink"/>
            <w:rFonts w:ascii="Arial" w:hAnsi="Arial" w:cs="Arial"/>
            <w:noProof/>
          </w:rPr>
          <w:t>5.2</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Vendor Information</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_Toc161823919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10</w:t>
        </w:r>
        <w:r w:rsidRPr="000F4260" w:rsidR="002610F0">
          <w:rPr>
            <w:rFonts w:ascii="Arial" w:hAnsi="Arial" w:cs="Arial"/>
            <w:noProof/>
            <w:webHidden/>
          </w:rPr>
          <w:fldChar w:fldCharType="end"/>
        </w:r>
      </w:hyperlink>
    </w:p>
    <w:p w:rsidRPr="000F4260" w:rsidR="002610F0" w:rsidRDefault="00E845F1" w14:paraId="62FBAB16" w14:textId="548A486E">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20">
        <w:r w:rsidRPr="000F4260" w:rsidR="002610F0">
          <w:rPr>
            <w:rStyle w:val="Hyperlink"/>
            <w:rFonts w:ascii="Arial" w:hAnsi="Arial" w:cs="Arial"/>
            <w:noProof/>
          </w:rPr>
          <w:t>5.3</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Team Structure and Key Personnel</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_Toc161823920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12</w:t>
        </w:r>
        <w:r w:rsidRPr="000F4260" w:rsidR="002610F0">
          <w:rPr>
            <w:rFonts w:ascii="Arial" w:hAnsi="Arial" w:cs="Arial"/>
            <w:noProof/>
            <w:webHidden/>
          </w:rPr>
          <w:fldChar w:fldCharType="end"/>
        </w:r>
      </w:hyperlink>
    </w:p>
    <w:p w:rsidRPr="000F4260" w:rsidR="002610F0" w:rsidRDefault="00E845F1" w14:paraId="6BDF631A" w14:textId="00F22F44">
      <w:pPr>
        <w:pStyle w:val="TOC2"/>
        <w:rPr>
          <w:rFonts w:ascii="Arial" w:hAnsi="Arial" w:cs="Arial" w:eastAsiaTheme="minorEastAsia"/>
          <w:smallCaps w:val="0"/>
          <w:noProof/>
          <w:kern w:val="2"/>
          <w14:ligatures w14:val="standardContextual"/>
        </w:rPr>
      </w:pPr>
      <w:hyperlink w:history="1" w:anchor="_Toc161823921">
        <w:r w:rsidRPr="000F4260" w:rsidR="002610F0">
          <w:rPr>
            <w:rStyle w:val="Hyperlink"/>
            <w:rFonts w:ascii="Arial" w:hAnsi="Arial" w:cs="Arial"/>
            <w:noProof/>
          </w:rPr>
          <w:t>6</w:t>
        </w:r>
        <w:r w:rsidRPr="000F4260" w:rsidR="002610F0">
          <w:rPr>
            <w:rFonts w:ascii="Arial" w:hAnsi="Arial" w:cs="Arial" w:eastAsiaTheme="minorEastAsia"/>
            <w:smallCaps w:val="0"/>
            <w:noProof/>
            <w:kern w:val="2"/>
            <w14:ligatures w14:val="standardContextual"/>
          </w:rPr>
          <w:tab/>
        </w:r>
        <w:r w:rsidRPr="000F4260" w:rsidR="002610F0">
          <w:rPr>
            <w:rStyle w:val="Hyperlink"/>
            <w:rFonts w:ascii="Arial" w:hAnsi="Arial" w:cs="Arial"/>
            <w:noProof/>
          </w:rPr>
          <w:t>Term and Pricing</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_Toc161823921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13</w:t>
        </w:r>
        <w:r w:rsidRPr="000F4260" w:rsidR="002610F0">
          <w:rPr>
            <w:rFonts w:ascii="Arial" w:hAnsi="Arial" w:cs="Arial"/>
            <w:noProof/>
            <w:webHidden/>
          </w:rPr>
          <w:fldChar w:fldCharType="end"/>
        </w:r>
      </w:hyperlink>
    </w:p>
    <w:p w:rsidRPr="000F4260" w:rsidR="002610F0" w:rsidRDefault="00E845F1" w14:paraId="73E9BCCD" w14:textId="2161B8E2">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22">
        <w:r w:rsidRPr="000F4260" w:rsidR="002610F0">
          <w:rPr>
            <w:rStyle w:val="Hyperlink"/>
            <w:rFonts w:ascii="Arial" w:hAnsi="Arial" w:cs="Arial"/>
            <w:noProof/>
          </w:rPr>
          <w:t>6.1</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Submission Instructions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_Toc161823922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13</w:t>
        </w:r>
        <w:r w:rsidRPr="000F4260" w:rsidR="002610F0">
          <w:rPr>
            <w:rFonts w:ascii="Arial" w:hAnsi="Arial" w:cs="Arial"/>
            <w:noProof/>
            <w:webHidden/>
          </w:rPr>
          <w:fldChar w:fldCharType="end"/>
        </w:r>
      </w:hyperlink>
    </w:p>
    <w:p w:rsidRPr="000F4260" w:rsidR="002610F0" w:rsidRDefault="00E845F1" w14:paraId="68FCF516" w14:textId="7D1F5FDF">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23">
        <w:r w:rsidRPr="000F4260" w:rsidR="002610F0">
          <w:rPr>
            <w:rStyle w:val="Hyperlink"/>
            <w:rFonts w:ascii="Arial" w:hAnsi="Arial" w:cs="Arial"/>
            <w:noProof/>
          </w:rPr>
          <w:t>6.2</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Alternate Pricing Submissions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_Toc161823923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13</w:t>
        </w:r>
        <w:r w:rsidRPr="000F4260" w:rsidR="002610F0">
          <w:rPr>
            <w:rFonts w:ascii="Arial" w:hAnsi="Arial" w:cs="Arial"/>
            <w:noProof/>
            <w:webHidden/>
          </w:rPr>
          <w:fldChar w:fldCharType="end"/>
        </w:r>
      </w:hyperlink>
    </w:p>
    <w:p w:rsidRPr="000F4260" w:rsidR="002610F0" w:rsidRDefault="00E845F1" w14:paraId="4B534D7E" w14:textId="2B3B04A6">
      <w:pPr>
        <w:pStyle w:val="TOC2"/>
        <w:rPr>
          <w:rFonts w:ascii="Arial" w:hAnsi="Arial" w:cs="Arial" w:eastAsiaTheme="minorEastAsia"/>
          <w:smallCaps w:val="0"/>
          <w:noProof/>
          <w:kern w:val="2"/>
          <w14:ligatures w14:val="standardContextual"/>
        </w:rPr>
      </w:pPr>
      <w:hyperlink w:history="1" w:anchor="_Toc161823924">
        <w:r w:rsidRPr="000F4260" w:rsidR="002610F0">
          <w:rPr>
            <w:rStyle w:val="Hyperlink"/>
            <w:rFonts w:ascii="Arial" w:hAnsi="Arial" w:cs="Arial"/>
            <w:noProof/>
          </w:rPr>
          <w:t>7</w:t>
        </w:r>
        <w:r w:rsidRPr="000F4260" w:rsidR="002610F0">
          <w:rPr>
            <w:rFonts w:ascii="Arial" w:hAnsi="Arial" w:cs="Arial" w:eastAsiaTheme="minorEastAsia"/>
            <w:smallCaps w:val="0"/>
            <w:noProof/>
            <w:kern w:val="2"/>
            <w14:ligatures w14:val="standardContextual"/>
          </w:rPr>
          <w:tab/>
        </w:r>
        <w:r w:rsidRPr="000F4260" w:rsidR="002610F0">
          <w:rPr>
            <w:rStyle w:val="Hyperlink"/>
            <w:rFonts w:ascii="Arial" w:hAnsi="Arial" w:cs="Arial"/>
            <w:noProof/>
          </w:rPr>
          <w:t>Additional Terms &amp; Conditions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_Toc161823924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14</w:t>
        </w:r>
        <w:r w:rsidRPr="000F4260" w:rsidR="002610F0">
          <w:rPr>
            <w:rFonts w:ascii="Arial" w:hAnsi="Arial" w:cs="Arial"/>
            <w:noProof/>
            <w:webHidden/>
          </w:rPr>
          <w:fldChar w:fldCharType="end"/>
        </w:r>
      </w:hyperlink>
    </w:p>
    <w:p w:rsidRPr="000F4260" w:rsidR="002610F0" w:rsidRDefault="00E845F1" w14:paraId="55D0C851" w14:textId="5CE83733">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25">
        <w:r w:rsidRPr="000F4260" w:rsidR="002610F0">
          <w:rPr>
            <w:rStyle w:val="Hyperlink"/>
            <w:rFonts w:ascii="Arial" w:hAnsi="Arial" w:cs="Arial"/>
            <w:noProof/>
          </w:rPr>
          <w:t>7.1</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Personal Information</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_Toc161823925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14</w:t>
        </w:r>
        <w:r w:rsidRPr="000F4260" w:rsidR="002610F0">
          <w:rPr>
            <w:rFonts w:ascii="Arial" w:hAnsi="Arial" w:cs="Arial"/>
            <w:noProof/>
            <w:webHidden/>
          </w:rPr>
          <w:fldChar w:fldCharType="end"/>
        </w:r>
      </w:hyperlink>
    </w:p>
    <w:p w:rsidRPr="000F4260" w:rsidR="002610F0" w:rsidRDefault="00E845F1" w14:paraId="45A1BAB2" w14:textId="4899480E">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26">
        <w:r w:rsidRPr="000F4260" w:rsidR="002610F0">
          <w:rPr>
            <w:rStyle w:val="Hyperlink"/>
            <w:rFonts w:ascii="Arial" w:hAnsi="Arial" w:cs="Arial"/>
            <w:noProof/>
          </w:rPr>
          <w:t>7.2</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Non-Disclosure Agreement</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_Toc161823926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14</w:t>
        </w:r>
        <w:r w:rsidRPr="000F4260" w:rsidR="002610F0">
          <w:rPr>
            <w:rFonts w:ascii="Arial" w:hAnsi="Arial" w:cs="Arial"/>
            <w:noProof/>
            <w:webHidden/>
          </w:rPr>
          <w:fldChar w:fldCharType="end"/>
        </w:r>
      </w:hyperlink>
    </w:p>
    <w:p w:rsidRPr="000F4260" w:rsidR="002610F0" w:rsidRDefault="00E845F1" w14:paraId="68840E63" w14:textId="67C5A0B2">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27">
        <w:r w:rsidRPr="000F4260" w:rsidR="002610F0">
          <w:rPr>
            <w:rStyle w:val="Hyperlink"/>
            <w:rFonts w:ascii="Arial" w:hAnsi="Arial" w:cs="Arial"/>
            <w:noProof/>
          </w:rPr>
          <w:t>7.3</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Costs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_Toc161823927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14</w:t>
        </w:r>
        <w:r w:rsidRPr="000F4260" w:rsidR="002610F0">
          <w:rPr>
            <w:rFonts w:ascii="Arial" w:hAnsi="Arial" w:cs="Arial"/>
            <w:noProof/>
            <w:webHidden/>
          </w:rPr>
          <w:fldChar w:fldCharType="end"/>
        </w:r>
      </w:hyperlink>
    </w:p>
    <w:p w:rsidRPr="000F4260" w:rsidR="002610F0" w:rsidRDefault="00E845F1" w14:paraId="2D28CFFF" w14:textId="651091E0">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28">
        <w:r w:rsidRPr="000F4260" w:rsidR="002610F0">
          <w:rPr>
            <w:rStyle w:val="Hyperlink"/>
            <w:rFonts w:ascii="Arial" w:hAnsi="Arial" w:cs="Arial"/>
            <w:noProof/>
          </w:rPr>
          <w:t>7.4</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Respondent’s Responses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_Toc161823928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14</w:t>
        </w:r>
        <w:r w:rsidRPr="000F4260" w:rsidR="002610F0">
          <w:rPr>
            <w:rFonts w:ascii="Arial" w:hAnsi="Arial" w:cs="Arial"/>
            <w:noProof/>
            <w:webHidden/>
          </w:rPr>
          <w:fldChar w:fldCharType="end"/>
        </w:r>
      </w:hyperlink>
    </w:p>
    <w:p w:rsidRPr="000F4260" w:rsidR="002610F0" w:rsidRDefault="00E845F1" w14:paraId="11C02FEC" w14:textId="78EBF586">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29">
        <w:r w:rsidRPr="000F4260" w:rsidR="002610F0">
          <w:rPr>
            <w:rStyle w:val="Hyperlink"/>
            <w:rFonts w:ascii="Arial" w:hAnsi="Arial" w:cs="Arial"/>
            <w:noProof/>
          </w:rPr>
          <w:t>7.5</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Governing Law</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_Toc161823929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14</w:t>
        </w:r>
        <w:r w:rsidRPr="000F4260" w:rsidR="002610F0">
          <w:rPr>
            <w:rFonts w:ascii="Arial" w:hAnsi="Arial" w:cs="Arial"/>
            <w:noProof/>
            <w:webHidden/>
          </w:rPr>
          <w:fldChar w:fldCharType="end"/>
        </w:r>
      </w:hyperlink>
    </w:p>
    <w:p w:rsidRPr="000F4260" w:rsidR="002610F0" w:rsidRDefault="00E845F1" w14:paraId="14FB32C0" w14:textId="137F2C5B">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30">
        <w:r w:rsidRPr="000F4260" w:rsidR="002610F0">
          <w:rPr>
            <w:rStyle w:val="Hyperlink"/>
            <w:rFonts w:ascii="Arial" w:hAnsi="Arial" w:cs="Arial"/>
            <w:noProof/>
          </w:rPr>
          <w:t>7.6</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No Liability</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_Toc161823930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14</w:t>
        </w:r>
        <w:r w:rsidRPr="000F4260" w:rsidR="002610F0">
          <w:rPr>
            <w:rFonts w:ascii="Arial" w:hAnsi="Arial" w:cs="Arial"/>
            <w:noProof/>
            <w:webHidden/>
          </w:rPr>
          <w:fldChar w:fldCharType="end"/>
        </w:r>
      </w:hyperlink>
    </w:p>
    <w:p w:rsidRPr="000F4260" w:rsidR="002610F0" w:rsidRDefault="00E845F1" w14:paraId="03D6A434" w14:textId="2C56A6EC">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31">
        <w:r w:rsidRPr="000F4260" w:rsidR="002610F0">
          <w:rPr>
            <w:rStyle w:val="Hyperlink"/>
            <w:rFonts w:ascii="Arial" w:hAnsi="Arial" w:cs="Arial"/>
            <w:noProof/>
          </w:rPr>
          <w:t>7.7</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Entire RFP</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_Toc161823931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14</w:t>
        </w:r>
        <w:r w:rsidRPr="000F4260" w:rsidR="002610F0">
          <w:rPr>
            <w:rFonts w:ascii="Arial" w:hAnsi="Arial" w:cs="Arial"/>
            <w:noProof/>
            <w:webHidden/>
          </w:rPr>
          <w:fldChar w:fldCharType="end"/>
        </w:r>
      </w:hyperlink>
    </w:p>
    <w:p w:rsidRPr="000F4260" w:rsidR="002610F0" w:rsidRDefault="00E845F1" w14:paraId="5C66180F" w14:textId="72FF4496">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32">
        <w:r w:rsidRPr="000F4260" w:rsidR="002610F0">
          <w:rPr>
            <w:rStyle w:val="Hyperlink"/>
            <w:rFonts w:ascii="Arial" w:hAnsi="Arial" w:cs="Arial"/>
            <w:noProof/>
          </w:rPr>
          <w:t>7.8</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Foreign Corporations (Out-of-State Firms)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_Toc161823932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15</w:t>
        </w:r>
        <w:r w:rsidRPr="000F4260" w:rsidR="002610F0">
          <w:rPr>
            <w:rFonts w:ascii="Arial" w:hAnsi="Arial" w:cs="Arial"/>
            <w:noProof/>
            <w:webHidden/>
          </w:rPr>
          <w:fldChar w:fldCharType="end"/>
        </w:r>
      </w:hyperlink>
    </w:p>
    <w:p w:rsidRPr="000F4260" w:rsidR="002610F0" w:rsidRDefault="00E845F1" w14:paraId="53B5E7FE" w14:textId="13AEF4EF">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33">
        <w:r w:rsidRPr="000F4260" w:rsidR="002610F0">
          <w:rPr>
            <w:rStyle w:val="Hyperlink"/>
            <w:rFonts w:ascii="Arial" w:hAnsi="Arial" w:cs="Arial"/>
            <w:noProof/>
          </w:rPr>
          <w:t>7.9</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Owner</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_Toc161823933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15</w:t>
        </w:r>
        <w:r w:rsidRPr="000F4260" w:rsidR="002610F0">
          <w:rPr>
            <w:rFonts w:ascii="Arial" w:hAnsi="Arial" w:cs="Arial"/>
            <w:noProof/>
            <w:webHidden/>
          </w:rPr>
          <w:fldChar w:fldCharType="end"/>
        </w:r>
      </w:hyperlink>
    </w:p>
    <w:p w:rsidRPr="000F4260" w:rsidR="002610F0" w:rsidRDefault="00E845F1" w14:paraId="0491CE5F" w14:textId="173DCB7E">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34">
        <w:r w:rsidRPr="000F4260" w:rsidR="002610F0">
          <w:rPr>
            <w:rStyle w:val="Hyperlink"/>
            <w:rFonts w:ascii="Arial" w:hAnsi="Arial" w:cs="Arial"/>
            <w:noProof/>
          </w:rPr>
          <w:t>7.10</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Withdrawal</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_Toc161823934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15</w:t>
        </w:r>
        <w:r w:rsidRPr="000F4260" w:rsidR="002610F0">
          <w:rPr>
            <w:rFonts w:ascii="Arial" w:hAnsi="Arial" w:cs="Arial"/>
            <w:noProof/>
            <w:webHidden/>
          </w:rPr>
          <w:fldChar w:fldCharType="end"/>
        </w:r>
      </w:hyperlink>
    </w:p>
    <w:p w:rsidRPr="000F4260" w:rsidR="002610F0" w:rsidRDefault="00E845F1" w14:paraId="68A6D6D8" w14:textId="547D9BDB">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35">
        <w:r w:rsidRPr="000F4260" w:rsidR="002610F0">
          <w:rPr>
            <w:rStyle w:val="Hyperlink"/>
            <w:rFonts w:ascii="Arial" w:hAnsi="Arial" w:cs="Arial"/>
            <w:noProof/>
          </w:rPr>
          <w:t>7.11</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Contract Termination - Debarment</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_Toc161823935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15</w:t>
        </w:r>
        <w:r w:rsidRPr="000F4260" w:rsidR="002610F0">
          <w:rPr>
            <w:rFonts w:ascii="Arial" w:hAnsi="Arial" w:cs="Arial"/>
            <w:noProof/>
            <w:webHidden/>
          </w:rPr>
          <w:fldChar w:fldCharType="end"/>
        </w:r>
      </w:hyperlink>
    </w:p>
    <w:p w:rsidRPr="000F4260" w:rsidR="002610F0" w:rsidRDefault="00E845F1" w14:paraId="638D0F7B" w14:textId="3BB06BBE">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36">
        <w:r w:rsidRPr="000F4260" w:rsidR="002610F0">
          <w:rPr>
            <w:rStyle w:val="Hyperlink"/>
            <w:rFonts w:ascii="Arial" w:hAnsi="Arial" w:cs="Arial"/>
            <w:noProof/>
          </w:rPr>
          <w:t>7.12</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Certification of Eligibility</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_Toc161823936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15</w:t>
        </w:r>
        <w:r w:rsidRPr="000F4260" w:rsidR="002610F0">
          <w:rPr>
            <w:rFonts w:ascii="Arial" w:hAnsi="Arial" w:cs="Arial"/>
            <w:noProof/>
            <w:webHidden/>
          </w:rPr>
          <w:fldChar w:fldCharType="end"/>
        </w:r>
      </w:hyperlink>
    </w:p>
    <w:p w:rsidRPr="000F4260" w:rsidR="002610F0" w:rsidRDefault="00E845F1" w14:paraId="3597DAEB" w14:textId="5C965A2C">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37">
        <w:r w:rsidRPr="000F4260" w:rsidR="002610F0">
          <w:rPr>
            <w:rStyle w:val="Hyperlink"/>
            <w:rFonts w:ascii="Arial" w:hAnsi="Arial" w:cs="Arial"/>
            <w:noProof/>
          </w:rPr>
          <w:t>7.13</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Acceptance and Payment</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_Toc161823937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15</w:t>
        </w:r>
        <w:r w:rsidRPr="000F4260" w:rsidR="002610F0">
          <w:rPr>
            <w:rFonts w:ascii="Arial" w:hAnsi="Arial" w:cs="Arial"/>
            <w:noProof/>
            <w:webHidden/>
          </w:rPr>
          <w:fldChar w:fldCharType="end"/>
        </w:r>
      </w:hyperlink>
    </w:p>
    <w:p w:rsidRPr="000F4260" w:rsidR="002610F0" w:rsidRDefault="00E845F1" w14:paraId="1DB63F2B" w14:textId="168CF34B">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38">
        <w:r w:rsidRPr="000F4260" w:rsidR="002610F0">
          <w:rPr>
            <w:rStyle w:val="Hyperlink"/>
            <w:rFonts w:ascii="Arial" w:hAnsi="Arial" w:cs="Arial"/>
            <w:noProof/>
          </w:rPr>
          <w:t>7.14</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Examination of Bid Documents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_Toc161823938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15</w:t>
        </w:r>
        <w:r w:rsidRPr="000F4260" w:rsidR="002610F0">
          <w:rPr>
            <w:rFonts w:ascii="Arial" w:hAnsi="Arial" w:cs="Arial"/>
            <w:noProof/>
            <w:webHidden/>
          </w:rPr>
          <w:fldChar w:fldCharType="end"/>
        </w:r>
      </w:hyperlink>
    </w:p>
    <w:p w:rsidRPr="000F4260" w:rsidR="002610F0" w:rsidRDefault="00E845F1" w14:paraId="73A20745" w14:textId="2393E6C2">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39">
        <w:r w:rsidRPr="000F4260" w:rsidR="002610F0">
          <w:rPr>
            <w:rStyle w:val="Hyperlink"/>
            <w:rFonts w:ascii="Arial" w:hAnsi="Arial" w:cs="Arial"/>
            <w:noProof/>
          </w:rPr>
          <w:t>7.15</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Non-Collusion Affidavit</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_Toc161823939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15</w:t>
        </w:r>
        <w:r w:rsidRPr="000F4260" w:rsidR="002610F0">
          <w:rPr>
            <w:rFonts w:ascii="Arial" w:hAnsi="Arial" w:cs="Arial"/>
            <w:noProof/>
            <w:webHidden/>
          </w:rPr>
          <w:fldChar w:fldCharType="end"/>
        </w:r>
      </w:hyperlink>
    </w:p>
    <w:p w:rsidRPr="000F4260" w:rsidR="002610F0" w:rsidRDefault="00E845F1" w14:paraId="29FDDA2E" w14:textId="7FCA959E">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40">
        <w:r w:rsidRPr="000F4260" w:rsidR="002610F0">
          <w:rPr>
            <w:rStyle w:val="Hyperlink"/>
            <w:rFonts w:ascii="Arial" w:hAnsi="Arial" w:cs="Arial"/>
            <w:noProof/>
          </w:rPr>
          <w:t>7.16</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Disclosure Statement</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_Toc161823940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16</w:t>
        </w:r>
        <w:r w:rsidRPr="000F4260" w:rsidR="002610F0">
          <w:rPr>
            <w:rFonts w:ascii="Arial" w:hAnsi="Arial" w:cs="Arial"/>
            <w:noProof/>
            <w:webHidden/>
          </w:rPr>
          <w:fldChar w:fldCharType="end"/>
        </w:r>
      </w:hyperlink>
    </w:p>
    <w:p w:rsidRPr="000F4260" w:rsidR="002610F0" w:rsidRDefault="00E845F1" w14:paraId="0AA7D0C9" w14:textId="0FB052B2">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41">
        <w:r w:rsidRPr="000F4260" w:rsidR="002610F0">
          <w:rPr>
            <w:rStyle w:val="Hyperlink"/>
            <w:rFonts w:ascii="Arial" w:hAnsi="Arial" w:cs="Arial"/>
            <w:noProof/>
          </w:rPr>
          <w:t>7.17</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Default of Contractor</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_Toc161823941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16</w:t>
        </w:r>
        <w:r w:rsidRPr="000F4260" w:rsidR="002610F0">
          <w:rPr>
            <w:rFonts w:ascii="Arial" w:hAnsi="Arial" w:cs="Arial"/>
            <w:noProof/>
            <w:webHidden/>
          </w:rPr>
          <w:fldChar w:fldCharType="end"/>
        </w:r>
      </w:hyperlink>
    </w:p>
    <w:p w:rsidRPr="000F4260" w:rsidR="002610F0" w:rsidRDefault="00E845F1" w14:paraId="630159BA" w14:textId="534857E8">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42">
        <w:r w:rsidRPr="000F4260" w:rsidR="002610F0">
          <w:rPr>
            <w:rStyle w:val="Hyperlink"/>
            <w:rFonts w:ascii="Arial" w:hAnsi="Arial" w:cs="Arial"/>
            <w:noProof/>
          </w:rPr>
          <w:t>7.18</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Delivery</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_Toc161823942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16</w:t>
        </w:r>
        <w:r w:rsidRPr="000F4260" w:rsidR="002610F0">
          <w:rPr>
            <w:rFonts w:ascii="Arial" w:hAnsi="Arial" w:cs="Arial"/>
            <w:noProof/>
            <w:webHidden/>
          </w:rPr>
          <w:fldChar w:fldCharType="end"/>
        </w:r>
      </w:hyperlink>
    </w:p>
    <w:p w:rsidRPr="000F4260" w:rsidR="002610F0" w:rsidRDefault="00E845F1" w14:paraId="45DC22F1" w14:textId="44E1B8DA">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43">
        <w:r w:rsidRPr="000F4260" w:rsidR="002610F0">
          <w:rPr>
            <w:rStyle w:val="Hyperlink"/>
            <w:rFonts w:ascii="Arial" w:hAnsi="Arial" w:cs="Arial"/>
            <w:noProof/>
          </w:rPr>
          <w:t>7.19</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Insurance</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_Toc161823943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16</w:t>
        </w:r>
        <w:r w:rsidRPr="000F4260" w:rsidR="002610F0">
          <w:rPr>
            <w:rFonts w:ascii="Arial" w:hAnsi="Arial" w:cs="Arial"/>
            <w:noProof/>
            <w:webHidden/>
          </w:rPr>
          <w:fldChar w:fldCharType="end"/>
        </w:r>
      </w:hyperlink>
    </w:p>
    <w:p w:rsidRPr="000F4260" w:rsidR="002610F0" w:rsidRDefault="00E845F1" w14:paraId="29354062" w14:textId="2A9FF703">
      <w:pPr>
        <w:pStyle w:val="TOC3"/>
        <w:tabs>
          <w:tab w:val="left" w:pos="1100"/>
          <w:tab w:val="right" w:leader="dot" w:pos="10160"/>
        </w:tabs>
        <w:rPr>
          <w:rFonts w:ascii="Arial" w:hAnsi="Arial" w:cs="Arial" w:eastAsiaTheme="minorEastAsia"/>
          <w:i w:val="0"/>
          <w:iCs w:val="0"/>
          <w:noProof/>
          <w:kern w:val="2"/>
          <w14:ligatures w14:val="standardContextual"/>
        </w:rPr>
      </w:pPr>
      <w:hyperlink w:history="1" w:anchor="_Toc161823944">
        <w:r w:rsidRPr="000F4260" w:rsidR="002610F0">
          <w:rPr>
            <w:rStyle w:val="Hyperlink"/>
            <w:rFonts w:ascii="Arial" w:hAnsi="Arial" w:cs="Arial"/>
            <w:noProof/>
          </w:rPr>
          <w:t>7.20</w:t>
        </w:r>
        <w:r w:rsidRPr="000F4260" w:rsidR="002610F0">
          <w:rPr>
            <w:rFonts w:ascii="Arial" w:hAnsi="Arial" w:cs="Arial" w:eastAsiaTheme="minorEastAsia"/>
            <w:i w:val="0"/>
            <w:iCs w:val="0"/>
            <w:noProof/>
            <w:kern w:val="2"/>
            <w14:ligatures w14:val="standardContextual"/>
          </w:rPr>
          <w:tab/>
        </w:r>
        <w:r w:rsidRPr="000F4260" w:rsidR="002610F0">
          <w:rPr>
            <w:rStyle w:val="Hyperlink"/>
            <w:rFonts w:ascii="Arial" w:hAnsi="Arial" w:cs="Arial"/>
            <w:noProof/>
          </w:rPr>
          <w:t>Terms And Conditions for Federal Grant Funded Purchases</w:t>
        </w:r>
        <w:r w:rsidRPr="000F4260" w:rsidR="002610F0">
          <w:rPr>
            <w:rFonts w:ascii="Arial" w:hAnsi="Arial" w:cs="Arial"/>
            <w:noProof/>
            <w:webHidden/>
          </w:rPr>
          <w:tab/>
        </w:r>
        <w:r w:rsidRPr="000F4260" w:rsidR="002610F0">
          <w:rPr>
            <w:rFonts w:ascii="Arial" w:hAnsi="Arial" w:cs="Arial"/>
            <w:noProof/>
            <w:webHidden/>
          </w:rPr>
          <w:fldChar w:fldCharType="begin"/>
        </w:r>
        <w:r w:rsidRPr="000F4260" w:rsidR="002610F0">
          <w:rPr>
            <w:rFonts w:ascii="Arial" w:hAnsi="Arial" w:cs="Arial"/>
            <w:noProof/>
            <w:webHidden/>
          </w:rPr>
          <w:instrText xml:space="preserve"> PAGEREF _Toc161823944 \h </w:instrText>
        </w:r>
        <w:r w:rsidRPr="000F4260" w:rsidR="002610F0">
          <w:rPr>
            <w:rFonts w:ascii="Arial" w:hAnsi="Arial" w:cs="Arial"/>
            <w:noProof/>
            <w:webHidden/>
          </w:rPr>
        </w:r>
        <w:r w:rsidRPr="000F4260" w:rsidR="002610F0">
          <w:rPr>
            <w:rFonts w:ascii="Arial" w:hAnsi="Arial" w:cs="Arial"/>
            <w:noProof/>
            <w:webHidden/>
          </w:rPr>
          <w:fldChar w:fldCharType="separate"/>
        </w:r>
        <w:r w:rsidRPr="000F4260" w:rsidR="002610F0">
          <w:rPr>
            <w:rFonts w:ascii="Arial" w:hAnsi="Arial" w:cs="Arial"/>
            <w:noProof/>
            <w:webHidden/>
          </w:rPr>
          <w:t>16</w:t>
        </w:r>
        <w:r w:rsidRPr="000F4260" w:rsidR="002610F0">
          <w:rPr>
            <w:rFonts w:ascii="Arial" w:hAnsi="Arial" w:cs="Arial"/>
            <w:noProof/>
            <w:webHidden/>
          </w:rPr>
          <w:fldChar w:fldCharType="end"/>
        </w:r>
      </w:hyperlink>
    </w:p>
    <w:p w:rsidRPr="000F4260" w:rsidR="002610F0" w:rsidRDefault="00E845F1" w14:paraId="7AF3B85B" w14:textId="34928D14">
      <w:pPr>
        <w:pStyle w:val="TOC1"/>
        <w:rPr>
          <w:rFonts w:eastAsiaTheme="minorEastAsia"/>
          <w:caps w:val="0"/>
          <w:kern w:val="2"/>
          <w14:ligatures w14:val="standardContextual"/>
        </w:rPr>
      </w:pPr>
      <w:hyperlink w:history="1" w:anchor="_Toc161823945">
        <w:r w:rsidRPr="000F4260" w:rsidR="002610F0">
          <w:rPr>
            <w:rStyle w:val="Hyperlink"/>
            <w:rFonts w:cs="Arial"/>
          </w:rPr>
          <w:t>Attachment A - Non-Collusion Affidavit</w:t>
        </w:r>
        <w:r w:rsidRPr="000F4260" w:rsidR="002610F0">
          <w:rPr>
            <w:webHidden/>
          </w:rPr>
          <w:tab/>
        </w:r>
        <w:r w:rsidRPr="000F4260" w:rsidR="002610F0">
          <w:rPr>
            <w:webHidden/>
          </w:rPr>
          <w:fldChar w:fldCharType="begin"/>
        </w:r>
        <w:r w:rsidRPr="000F4260" w:rsidR="002610F0">
          <w:rPr>
            <w:webHidden/>
          </w:rPr>
          <w:instrText xml:space="preserve"> PAGEREF _Toc161823945 \h </w:instrText>
        </w:r>
        <w:r w:rsidRPr="000F4260" w:rsidR="002610F0">
          <w:rPr>
            <w:webHidden/>
          </w:rPr>
        </w:r>
        <w:r w:rsidRPr="000F4260" w:rsidR="002610F0">
          <w:rPr>
            <w:webHidden/>
          </w:rPr>
          <w:fldChar w:fldCharType="separate"/>
        </w:r>
        <w:r w:rsidRPr="000F4260" w:rsidR="002610F0">
          <w:rPr>
            <w:webHidden/>
          </w:rPr>
          <w:t>18</w:t>
        </w:r>
        <w:r w:rsidRPr="000F4260" w:rsidR="002610F0">
          <w:rPr>
            <w:webHidden/>
          </w:rPr>
          <w:fldChar w:fldCharType="end"/>
        </w:r>
      </w:hyperlink>
    </w:p>
    <w:p w:rsidRPr="000F4260" w:rsidR="002610F0" w:rsidRDefault="00E845F1" w14:paraId="72F46335" w14:textId="3FF177D1">
      <w:pPr>
        <w:pStyle w:val="TOC1"/>
        <w:rPr>
          <w:rFonts w:eastAsiaTheme="minorEastAsia"/>
          <w:caps w:val="0"/>
          <w:kern w:val="2"/>
          <w14:ligatures w14:val="standardContextual"/>
        </w:rPr>
      </w:pPr>
      <w:hyperlink w:history="1" w:anchor="_Toc161823946">
        <w:r w:rsidRPr="000F4260" w:rsidR="002610F0">
          <w:rPr>
            <w:rStyle w:val="Hyperlink"/>
            <w:rFonts w:cs="Arial"/>
          </w:rPr>
          <w:t>Attachment B – Requirements Sheet and Response Template</w:t>
        </w:r>
        <w:r w:rsidRPr="000F4260" w:rsidR="002610F0">
          <w:rPr>
            <w:webHidden/>
          </w:rPr>
          <w:tab/>
        </w:r>
        <w:r w:rsidRPr="000F4260" w:rsidR="002610F0">
          <w:rPr>
            <w:webHidden/>
          </w:rPr>
          <w:fldChar w:fldCharType="begin"/>
        </w:r>
        <w:r w:rsidRPr="000F4260" w:rsidR="002610F0">
          <w:rPr>
            <w:webHidden/>
          </w:rPr>
          <w:instrText xml:space="preserve"> PAGEREF _Toc161823946 \h </w:instrText>
        </w:r>
        <w:r w:rsidRPr="000F4260" w:rsidR="002610F0">
          <w:rPr>
            <w:webHidden/>
          </w:rPr>
        </w:r>
        <w:r w:rsidRPr="000F4260" w:rsidR="002610F0">
          <w:rPr>
            <w:webHidden/>
          </w:rPr>
          <w:fldChar w:fldCharType="separate"/>
        </w:r>
        <w:r w:rsidRPr="000F4260" w:rsidR="002610F0">
          <w:rPr>
            <w:webHidden/>
          </w:rPr>
          <w:t>19</w:t>
        </w:r>
        <w:r w:rsidRPr="000F4260" w:rsidR="002610F0">
          <w:rPr>
            <w:webHidden/>
          </w:rPr>
          <w:fldChar w:fldCharType="end"/>
        </w:r>
      </w:hyperlink>
    </w:p>
    <w:p w:rsidRPr="000F4260" w:rsidR="002610F0" w:rsidRDefault="00E845F1" w14:paraId="248ED4AD" w14:textId="20E654CE">
      <w:pPr>
        <w:pStyle w:val="TOC1"/>
        <w:rPr>
          <w:rFonts w:eastAsiaTheme="minorEastAsia"/>
          <w:caps w:val="0"/>
          <w:kern w:val="2"/>
          <w14:ligatures w14:val="standardContextual"/>
        </w:rPr>
      </w:pPr>
      <w:hyperlink w:history="1" w:anchor="_Toc161823947">
        <w:r w:rsidRPr="000F4260" w:rsidR="002610F0">
          <w:rPr>
            <w:rStyle w:val="Hyperlink"/>
            <w:rFonts w:cs="Arial"/>
          </w:rPr>
          <w:t>Attachment C – Pricing Response Template</w:t>
        </w:r>
        <w:r w:rsidRPr="000F4260" w:rsidR="002610F0">
          <w:rPr>
            <w:webHidden/>
          </w:rPr>
          <w:tab/>
        </w:r>
        <w:r w:rsidRPr="000F4260" w:rsidR="002610F0">
          <w:rPr>
            <w:webHidden/>
          </w:rPr>
          <w:fldChar w:fldCharType="begin"/>
        </w:r>
        <w:r w:rsidRPr="000F4260" w:rsidR="002610F0">
          <w:rPr>
            <w:webHidden/>
          </w:rPr>
          <w:instrText xml:space="preserve"> PAGEREF _Toc161823947 \h </w:instrText>
        </w:r>
        <w:r w:rsidRPr="000F4260" w:rsidR="002610F0">
          <w:rPr>
            <w:webHidden/>
          </w:rPr>
        </w:r>
        <w:r w:rsidRPr="000F4260" w:rsidR="002610F0">
          <w:rPr>
            <w:webHidden/>
          </w:rPr>
          <w:fldChar w:fldCharType="separate"/>
        </w:r>
        <w:r w:rsidRPr="000F4260" w:rsidR="002610F0">
          <w:rPr>
            <w:webHidden/>
          </w:rPr>
          <w:t>20</w:t>
        </w:r>
        <w:r w:rsidRPr="000F4260" w:rsidR="002610F0">
          <w:rPr>
            <w:webHidden/>
          </w:rPr>
          <w:fldChar w:fldCharType="end"/>
        </w:r>
      </w:hyperlink>
    </w:p>
    <w:p w:rsidRPr="000F4260" w:rsidR="002610F0" w:rsidRDefault="00E845F1" w14:paraId="1681C465" w14:textId="053330CD">
      <w:pPr>
        <w:pStyle w:val="TOC1"/>
        <w:rPr>
          <w:rFonts w:eastAsiaTheme="minorEastAsia"/>
          <w:caps w:val="0"/>
          <w:kern w:val="2"/>
          <w14:ligatures w14:val="standardContextual"/>
        </w:rPr>
      </w:pPr>
      <w:hyperlink w:history="1" w:anchor="_Toc161823948">
        <w:r w:rsidRPr="000F4260" w:rsidR="002610F0">
          <w:rPr>
            <w:rStyle w:val="Hyperlink"/>
            <w:rFonts w:cs="Arial"/>
          </w:rPr>
          <w:t>Attachment D - Vendor Certification</w:t>
        </w:r>
        <w:r w:rsidRPr="000F4260" w:rsidR="002610F0">
          <w:rPr>
            <w:webHidden/>
          </w:rPr>
          <w:tab/>
        </w:r>
        <w:r w:rsidRPr="000F4260" w:rsidR="002610F0">
          <w:rPr>
            <w:webHidden/>
          </w:rPr>
          <w:fldChar w:fldCharType="begin"/>
        </w:r>
        <w:r w:rsidRPr="000F4260" w:rsidR="002610F0">
          <w:rPr>
            <w:webHidden/>
          </w:rPr>
          <w:instrText xml:space="preserve"> PAGEREF _Toc161823948 \h </w:instrText>
        </w:r>
        <w:r w:rsidRPr="000F4260" w:rsidR="002610F0">
          <w:rPr>
            <w:webHidden/>
          </w:rPr>
        </w:r>
        <w:r w:rsidRPr="000F4260" w:rsidR="002610F0">
          <w:rPr>
            <w:webHidden/>
          </w:rPr>
          <w:fldChar w:fldCharType="separate"/>
        </w:r>
        <w:r w:rsidRPr="000F4260" w:rsidR="002610F0">
          <w:rPr>
            <w:webHidden/>
          </w:rPr>
          <w:t>21</w:t>
        </w:r>
        <w:r w:rsidRPr="000F4260" w:rsidR="002610F0">
          <w:rPr>
            <w:webHidden/>
          </w:rPr>
          <w:fldChar w:fldCharType="end"/>
        </w:r>
      </w:hyperlink>
    </w:p>
    <w:p w:rsidRPr="000F4260" w:rsidR="002610F0" w:rsidRDefault="00E845F1" w14:paraId="0B581E7A" w14:textId="166DD42D">
      <w:pPr>
        <w:pStyle w:val="TOC1"/>
        <w:rPr>
          <w:rFonts w:eastAsiaTheme="minorEastAsia"/>
          <w:caps w:val="0"/>
          <w:kern w:val="2"/>
          <w14:ligatures w14:val="standardContextual"/>
        </w:rPr>
      </w:pPr>
      <w:hyperlink w:history="1" w:anchor="_Toc161823949">
        <w:r w:rsidRPr="000F4260" w:rsidR="002610F0">
          <w:rPr>
            <w:rStyle w:val="Hyperlink"/>
            <w:rFonts w:cs="Arial"/>
          </w:rPr>
          <w:t>Attachment E – Current Technical Environment</w:t>
        </w:r>
        <w:r w:rsidRPr="000F4260" w:rsidR="002610F0">
          <w:rPr>
            <w:webHidden/>
          </w:rPr>
          <w:tab/>
        </w:r>
        <w:r w:rsidRPr="000F4260" w:rsidR="002610F0">
          <w:rPr>
            <w:webHidden/>
          </w:rPr>
          <w:fldChar w:fldCharType="begin"/>
        </w:r>
        <w:r w:rsidRPr="000F4260" w:rsidR="002610F0">
          <w:rPr>
            <w:webHidden/>
          </w:rPr>
          <w:instrText xml:space="preserve"> PAGEREF _Toc161823949 \h </w:instrText>
        </w:r>
        <w:r w:rsidRPr="000F4260" w:rsidR="002610F0">
          <w:rPr>
            <w:webHidden/>
          </w:rPr>
        </w:r>
        <w:r w:rsidRPr="000F4260" w:rsidR="002610F0">
          <w:rPr>
            <w:webHidden/>
          </w:rPr>
          <w:fldChar w:fldCharType="separate"/>
        </w:r>
        <w:r w:rsidRPr="000F4260" w:rsidR="002610F0">
          <w:rPr>
            <w:webHidden/>
          </w:rPr>
          <w:t>22</w:t>
        </w:r>
        <w:r w:rsidRPr="000F4260" w:rsidR="002610F0">
          <w:rPr>
            <w:webHidden/>
          </w:rPr>
          <w:fldChar w:fldCharType="end"/>
        </w:r>
      </w:hyperlink>
    </w:p>
    <w:p w:rsidRPr="00B77A73" w:rsidR="00716E38" w:rsidP="0039461E" w:rsidRDefault="008C79F2" w14:paraId="1FD49638" w14:textId="4E95E23F">
      <w:pPr>
        <w:ind w:left="90"/>
        <w:rPr>
          <w:rFonts w:ascii="Arial" w:hAnsi="Arial" w:cs="Arial"/>
        </w:rPr>
      </w:pPr>
      <w:r w:rsidRPr="000F4260">
        <w:rPr>
          <w:rFonts w:ascii="Arial" w:hAnsi="Arial" w:cs="Arial"/>
          <w:sz w:val="20"/>
          <w:szCs w:val="20"/>
        </w:rPr>
        <w:fldChar w:fldCharType="end"/>
      </w:r>
    </w:p>
    <w:p w:rsidRPr="00B77A73" w:rsidR="000A6984" w:rsidP="00716E38" w:rsidRDefault="00716E38" w14:paraId="39939752" w14:textId="77777777">
      <w:pPr>
        <w:rPr>
          <w:rFonts w:ascii="Arial" w:hAnsi="Arial" w:cs="Arial"/>
        </w:rPr>
      </w:pPr>
      <w:r w:rsidRPr="00B77A73">
        <w:rPr>
          <w:rFonts w:ascii="Arial" w:hAnsi="Arial" w:cs="Arial"/>
        </w:rPr>
        <w:br w:type="page"/>
      </w:r>
    </w:p>
    <w:p w:rsidRPr="00B77A73" w:rsidR="000A6984" w:rsidP="004F122E" w:rsidRDefault="00E84768" w14:paraId="6E20E85F" w14:textId="5403B383">
      <w:pPr>
        <w:pStyle w:val="Heading2"/>
        <w:numPr>
          <w:ilvl w:val="0"/>
          <w:numId w:val="6"/>
        </w:numPr>
        <w:rPr>
          <w:sz w:val="32"/>
          <w:szCs w:val="32"/>
        </w:rPr>
      </w:pPr>
      <w:bookmarkStart w:name="_Toc161823897" w:id="1"/>
      <w:r w:rsidRPr="00B77A73">
        <w:rPr>
          <w:sz w:val="32"/>
          <w:szCs w:val="32"/>
        </w:rPr>
        <w:t>Request for Proposal</w:t>
      </w:r>
      <w:bookmarkEnd w:id="1"/>
    </w:p>
    <w:p w:rsidRPr="002610F0" w:rsidR="000A6984" w:rsidP="002610F0" w:rsidRDefault="000A6984" w14:paraId="7F7F7E91" w14:textId="77777777">
      <w:pPr>
        <w:pStyle w:val="Heading3"/>
        <w:ind w:left="360"/>
        <w:rPr>
          <w:sz w:val="20"/>
          <w:szCs w:val="20"/>
        </w:rPr>
      </w:pPr>
      <w:bookmarkStart w:name="_Toc255739542" w:id="2"/>
      <w:bookmarkStart w:name="_Toc266264175" w:id="3"/>
      <w:bookmarkStart w:name="_Toc161823898" w:id="4"/>
      <w:r w:rsidRPr="002610F0">
        <w:rPr>
          <w:sz w:val="20"/>
          <w:szCs w:val="20"/>
        </w:rPr>
        <w:t>Purpose</w:t>
      </w:r>
      <w:bookmarkEnd w:id="2"/>
      <w:bookmarkEnd w:id="3"/>
      <w:bookmarkEnd w:id="4"/>
    </w:p>
    <w:p w:rsidRPr="00B77A73" w:rsidR="000A6984" w:rsidP="00550B9F" w:rsidRDefault="009C02BA" w14:paraId="59277CD5" w14:textId="39D8B1CA">
      <w:pPr>
        <w:ind w:left="360"/>
        <w:rPr>
          <w:rFonts w:ascii="Arial" w:hAnsi="Arial" w:cs="Arial"/>
          <w:sz w:val="20"/>
          <w:szCs w:val="20"/>
        </w:rPr>
      </w:pPr>
      <w:r w:rsidRPr="00B77A73">
        <w:rPr>
          <w:rFonts w:ascii="Arial" w:hAnsi="Arial" w:cs="Arial"/>
          <w:sz w:val="20"/>
          <w:szCs w:val="20"/>
        </w:rPr>
        <w:t xml:space="preserve">The purpose of this Request for Proposal (RFP) is to invite prospective vendors to submit a proposal to supply a </w:t>
      </w:r>
      <w:r w:rsidR="002610F0">
        <w:rPr>
          <w:rFonts w:ascii="Arial" w:hAnsi="Arial" w:cs="Arial"/>
          <w:sz w:val="20"/>
          <w:szCs w:val="20"/>
        </w:rPr>
        <w:t xml:space="preserve">PeopleSoft </w:t>
      </w:r>
      <w:r w:rsidRPr="00B77A73">
        <w:rPr>
          <w:rFonts w:ascii="Arial" w:hAnsi="Arial" w:cs="Arial"/>
          <w:sz w:val="20"/>
          <w:szCs w:val="20"/>
        </w:rPr>
        <w:t>Managed Service Provider (MSP) to Alabama State University. The RFP provides vendors with the relevant organizational, operational, service and performance, system, and architectural requirements of services to be managed</w:t>
      </w:r>
      <w:r w:rsidRPr="00B77A73" w:rsidR="00C5085B">
        <w:rPr>
          <w:rFonts w:ascii="Arial" w:hAnsi="Arial" w:cs="Arial"/>
          <w:sz w:val="20"/>
          <w:szCs w:val="20"/>
        </w:rPr>
        <w:t>.</w:t>
      </w:r>
    </w:p>
    <w:p w:rsidRPr="002610F0" w:rsidR="000A6984" w:rsidP="002610F0" w:rsidRDefault="000A6984" w14:paraId="5AECD078" w14:textId="77777777">
      <w:pPr>
        <w:pStyle w:val="Heading3"/>
        <w:ind w:left="360"/>
        <w:rPr>
          <w:sz w:val="20"/>
          <w:szCs w:val="20"/>
        </w:rPr>
      </w:pPr>
      <w:bookmarkStart w:name="_Toc255739543" w:id="5"/>
      <w:bookmarkStart w:name="_Toc266264176" w:id="6"/>
      <w:bookmarkStart w:name="_Toc161823899" w:id="7"/>
      <w:r w:rsidRPr="002610F0">
        <w:rPr>
          <w:sz w:val="20"/>
          <w:szCs w:val="20"/>
        </w:rPr>
        <w:t>Coverage &amp; Participation</w:t>
      </w:r>
      <w:bookmarkEnd w:id="5"/>
      <w:bookmarkEnd w:id="6"/>
      <w:bookmarkEnd w:id="7"/>
    </w:p>
    <w:p w:rsidRPr="00B77A73" w:rsidR="00716E38" w:rsidP="002610F0" w:rsidRDefault="009C02BA" w14:paraId="724306EF" w14:textId="49296BFF">
      <w:pPr>
        <w:ind w:left="360"/>
        <w:rPr>
          <w:rFonts w:ascii="Arial" w:hAnsi="Arial" w:cs="Arial"/>
          <w:sz w:val="20"/>
          <w:szCs w:val="20"/>
        </w:rPr>
      </w:pPr>
      <w:r w:rsidRPr="00B77A73">
        <w:rPr>
          <w:rFonts w:ascii="Arial" w:hAnsi="Arial" w:cs="Arial"/>
          <w:sz w:val="20"/>
          <w:szCs w:val="20"/>
        </w:rPr>
        <w:t>The intended coverage of this RFP, and any agreement resulting from this solicitation, shall be for the use of all departments at Alabama State University along with any satellite offices. Alabama State University reserves the right to add and/or delete elements, or to change any element of the coverage and participation at any time without prior notification and without any liability or obligation of any kind or amount</w:t>
      </w:r>
      <w:r w:rsidRPr="00B77A73" w:rsidR="000A6984">
        <w:rPr>
          <w:rFonts w:ascii="Arial" w:hAnsi="Arial" w:cs="Arial"/>
          <w:sz w:val="20"/>
          <w:szCs w:val="20"/>
        </w:rPr>
        <w:t>.</w:t>
      </w:r>
    </w:p>
    <w:p w:rsidRPr="00B77A73" w:rsidR="000A6984" w:rsidP="004F122E" w:rsidRDefault="000A6984" w14:paraId="106DEFAB" w14:textId="77777777">
      <w:pPr>
        <w:pStyle w:val="Heading2"/>
        <w:numPr>
          <w:ilvl w:val="0"/>
          <w:numId w:val="6"/>
        </w:numPr>
        <w:rPr>
          <w:sz w:val="32"/>
          <w:szCs w:val="32"/>
        </w:rPr>
      </w:pPr>
      <w:bookmarkStart w:name="_Toc255739544" w:id="8"/>
      <w:bookmarkStart w:name="_Toc266264177" w:id="9"/>
      <w:bookmarkStart w:name="_Toc161823900" w:id="10"/>
      <w:r w:rsidRPr="00B77A73">
        <w:rPr>
          <w:sz w:val="32"/>
          <w:szCs w:val="32"/>
        </w:rPr>
        <w:t>General Information</w:t>
      </w:r>
      <w:bookmarkEnd w:id="8"/>
      <w:bookmarkEnd w:id="9"/>
      <w:bookmarkEnd w:id="10"/>
    </w:p>
    <w:p w:rsidRPr="002610F0" w:rsidR="000A6984" w:rsidP="002610F0" w:rsidRDefault="000A6984" w14:paraId="56C648F3" w14:textId="0A971B72">
      <w:pPr>
        <w:pStyle w:val="Heading3"/>
        <w:ind w:left="360"/>
        <w:rPr>
          <w:sz w:val="20"/>
          <w:szCs w:val="20"/>
        </w:rPr>
      </w:pPr>
      <w:bookmarkStart w:name="_Toc255739546" w:id="11"/>
      <w:bookmarkStart w:name="_Toc266264179" w:id="12"/>
      <w:bookmarkStart w:name="_Toc161823901" w:id="13"/>
      <w:r w:rsidRPr="002610F0">
        <w:rPr>
          <w:sz w:val="20"/>
          <w:szCs w:val="20"/>
        </w:rPr>
        <w:t xml:space="preserve">The </w:t>
      </w:r>
      <w:bookmarkEnd w:id="11"/>
      <w:bookmarkEnd w:id="12"/>
      <w:r w:rsidRPr="002610F0" w:rsidR="00A139D9">
        <w:rPr>
          <w:sz w:val="20"/>
          <w:szCs w:val="20"/>
        </w:rPr>
        <w:t>University</w:t>
      </w:r>
      <w:bookmarkEnd w:id="13"/>
    </w:p>
    <w:p w:rsidRPr="00B77A73" w:rsidR="00F8312F" w:rsidP="00F8312F" w:rsidRDefault="00F8312F" w14:paraId="4B772B79" w14:textId="77777777">
      <w:pPr>
        <w:ind w:left="360"/>
        <w:rPr>
          <w:rFonts w:ascii="Arial" w:hAnsi="Arial" w:cs="Arial"/>
          <w:sz w:val="20"/>
          <w:szCs w:val="20"/>
        </w:rPr>
      </w:pPr>
      <w:r w:rsidRPr="00B77A73">
        <w:rPr>
          <w:rFonts w:ascii="Arial" w:hAnsi="Arial" w:cs="Arial"/>
          <w:sz w:val="20"/>
          <w:szCs w:val="20"/>
        </w:rPr>
        <w:t xml:space="preserve">Alabama State University was founded in 1867, in Marion, Ala., as a school for </w:t>
      </w:r>
      <w:proofErr w:type="gramStart"/>
      <w:r w:rsidRPr="00B77A73">
        <w:rPr>
          <w:rFonts w:ascii="Arial" w:hAnsi="Arial" w:cs="Arial"/>
          <w:sz w:val="20"/>
          <w:szCs w:val="20"/>
        </w:rPr>
        <w:t>African-Americans</w:t>
      </w:r>
      <w:proofErr w:type="gramEnd"/>
      <w:r w:rsidRPr="00B77A73">
        <w:rPr>
          <w:rFonts w:ascii="Arial" w:hAnsi="Arial" w:cs="Arial"/>
          <w:sz w:val="20"/>
          <w:szCs w:val="20"/>
        </w:rPr>
        <w:t>. The school started as the Lincoln Normal School with $500 raised by nine formerly enslaved men now known as the Marion Nine, making ASU one of the nation’s oldest institutions of higher education founded for black Americans.</w:t>
      </w:r>
    </w:p>
    <w:p w:rsidRPr="00B77A73" w:rsidR="00F8312F" w:rsidP="00F8312F" w:rsidRDefault="00F8312F" w14:paraId="5DDEE2B6" w14:textId="77777777">
      <w:pPr>
        <w:ind w:left="360"/>
        <w:rPr>
          <w:rFonts w:ascii="Arial" w:hAnsi="Arial" w:cs="Arial"/>
          <w:sz w:val="20"/>
          <w:szCs w:val="20"/>
        </w:rPr>
      </w:pPr>
      <w:r w:rsidRPr="00B77A73">
        <w:rPr>
          <w:rFonts w:ascii="Arial" w:hAnsi="Arial" w:cs="Arial"/>
          <w:sz w:val="20"/>
          <w:szCs w:val="20"/>
        </w:rPr>
        <w:t xml:space="preserve">Today, Alabama State University, located in Montgomery, Ala., is a widely respected, world-class institution of higher learning that welcomes students of all races. We offer more than 60 undergraduate and graduate degree programs, from our historic teacher education program to a list of high-demand programs such as the Doctorate in Physical Therapy, the Ph.D. in microbiology, the Master of Accountancy, the </w:t>
      </w:r>
      <w:proofErr w:type="gramStart"/>
      <w:r w:rsidRPr="00B77A73">
        <w:rPr>
          <w:rFonts w:ascii="Arial" w:hAnsi="Arial" w:cs="Arial"/>
          <w:sz w:val="20"/>
          <w:szCs w:val="20"/>
        </w:rPr>
        <w:t>Master’s in Social Work</w:t>
      </w:r>
      <w:proofErr w:type="gramEnd"/>
      <w:r w:rsidRPr="00B77A73">
        <w:rPr>
          <w:rFonts w:ascii="Arial" w:hAnsi="Arial" w:cs="Arial"/>
          <w:sz w:val="20"/>
          <w:szCs w:val="20"/>
        </w:rPr>
        <w:t xml:space="preserve"> and the Bachelor of Fine Arts in dance.</w:t>
      </w:r>
    </w:p>
    <w:p w:rsidRPr="00B77A73" w:rsidR="00F8312F" w:rsidP="00F8312F" w:rsidRDefault="00F8312F" w14:paraId="506B4D4F" w14:textId="3603EAD1">
      <w:pPr>
        <w:ind w:left="360"/>
        <w:rPr>
          <w:rFonts w:ascii="Arial" w:hAnsi="Arial" w:cs="Arial"/>
          <w:sz w:val="20"/>
          <w:szCs w:val="20"/>
        </w:rPr>
      </w:pPr>
      <w:r w:rsidRPr="00B77A73">
        <w:rPr>
          <w:rFonts w:ascii="Arial" w:hAnsi="Arial" w:cs="Arial"/>
          <w:sz w:val="20"/>
          <w:szCs w:val="20"/>
        </w:rPr>
        <w:t>The students who attend ASU are as diverse as our academic offerings, with students from more than 41 states and 21 countries seeking a top-notch education that extends far beyond the walls of a classroom. With a 20 to</w:t>
      </w:r>
      <w:r w:rsidRPr="00B77A73" w:rsidR="009C02BA">
        <w:rPr>
          <w:rFonts w:ascii="Arial" w:hAnsi="Arial" w:cs="Arial"/>
          <w:sz w:val="20"/>
          <w:szCs w:val="20"/>
        </w:rPr>
        <w:t xml:space="preserve"> </w:t>
      </w:r>
      <w:r w:rsidRPr="00B77A73">
        <w:rPr>
          <w:rFonts w:ascii="Arial" w:hAnsi="Arial" w:cs="Arial"/>
          <w:sz w:val="20"/>
          <w:szCs w:val="20"/>
        </w:rPr>
        <w:t xml:space="preserve">1 student-faculty ratio, students receive the personal attention, mentoring, </w:t>
      </w:r>
      <w:proofErr w:type="gramStart"/>
      <w:r w:rsidRPr="00B77A73">
        <w:rPr>
          <w:rFonts w:ascii="Arial" w:hAnsi="Arial" w:cs="Arial"/>
          <w:sz w:val="20"/>
          <w:szCs w:val="20"/>
        </w:rPr>
        <w:t>encouragement</w:t>
      </w:r>
      <w:proofErr w:type="gramEnd"/>
      <w:r w:rsidRPr="00B77A73">
        <w:rPr>
          <w:rFonts w:ascii="Arial" w:hAnsi="Arial" w:cs="Arial"/>
          <w:sz w:val="20"/>
          <w:szCs w:val="20"/>
        </w:rPr>
        <w:t xml:space="preserve"> and knowledge needed to achieve their dreams.</w:t>
      </w:r>
    </w:p>
    <w:p w:rsidRPr="00B77A73" w:rsidR="00F8312F" w:rsidP="00F8312F" w:rsidRDefault="00F8312F" w14:paraId="6B3DF138" w14:textId="6B6F69BE">
      <w:pPr>
        <w:ind w:left="360"/>
        <w:rPr>
          <w:rFonts w:ascii="Arial" w:hAnsi="Arial" w:cs="Arial"/>
          <w:sz w:val="20"/>
          <w:szCs w:val="20"/>
        </w:rPr>
      </w:pPr>
      <w:r w:rsidRPr="00B77A73">
        <w:rPr>
          <w:rFonts w:ascii="Arial" w:hAnsi="Arial" w:cs="Arial"/>
          <w:sz w:val="20"/>
          <w:szCs w:val="20"/>
        </w:rPr>
        <w:t xml:space="preserve">At ASU, we know that what happens outside the classroom is an essential part of the college experience. Our students enjoy a vibrant campus </w:t>
      </w:r>
      <w:r w:rsidRPr="00B77A73" w:rsidR="009C02BA">
        <w:rPr>
          <w:rFonts w:ascii="Arial" w:hAnsi="Arial" w:cs="Arial"/>
          <w:sz w:val="20"/>
          <w:szCs w:val="20"/>
        </w:rPr>
        <w:t>community where</w:t>
      </w:r>
      <w:r w:rsidRPr="00B77A73">
        <w:rPr>
          <w:rFonts w:ascii="Arial" w:hAnsi="Arial" w:cs="Arial"/>
          <w:sz w:val="20"/>
          <w:szCs w:val="20"/>
        </w:rPr>
        <w:t xml:space="preserve"> they build lifelong friendships and find a wide variety of social, </w:t>
      </w:r>
      <w:proofErr w:type="gramStart"/>
      <w:r w:rsidRPr="00B77A73">
        <w:rPr>
          <w:rFonts w:ascii="Arial" w:hAnsi="Arial" w:cs="Arial"/>
          <w:sz w:val="20"/>
          <w:szCs w:val="20"/>
        </w:rPr>
        <w:t>cultural</w:t>
      </w:r>
      <w:proofErr w:type="gramEnd"/>
      <w:r w:rsidRPr="00B77A73">
        <w:rPr>
          <w:rFonts w:ascii="Arial" w:hAnsi="Arial" w:cs="Arial"/>
          <w:sz w:val="20"/>
          <w:szCs w:val="20"/>
        </w:rPr>
        <w:t xml:space="preserve"> and sporting events. We have more than 50 clubs and organizations, including fraternities and sororities, and 18 intercollegiate sports.</w:t>
      </w:r>
    </w:p>
    <w:p w:rsidRPr="00B77A73" w:rsidR="00F8312F" w:rsidP="00F8312F" w:rsidRDefault="00F8312F" w14:paraId="584947E7" w14:textId="77777777">
      <w:pPr>
        <w:ind w:left="360"/>
        <w:rPr>
          <w:rFonts w:ascii="Arial" w:hAnsi="Arial" w:cs="Arial"/>
          <w:sz w:val="20"/>
          <w:szCs w:val="20"/>
        </w:rPr>
      </w:pPr>
      <w:r w:rsidRPr="00B77A73">
        <w:rPr>
          <w:rFonts w:ascii="Arial" w:hAnsi="Arial" w:cs="Arial"/>
          <w:sz w:val="20"/>
          <w:szCs w:val="20"/>
        </w:rPr>
        <w:t xml:space="preserve">Our location in Montgomery, Alabama, the birthplace of the modern civil rights movement, offers students the unique opportunity to live, learn and grow in a city rich with culture and history. In fact, some of the most notable figures of the civil rights era – including the Rev. Ralph David Abernathy, attorney Fred Gray, the Rev. Fred </w:t>
      </w:r>
      <w:proofErr w:type="gramStart"/>
      <w:r w:rsidRPr="00B77A73">
        <w:rPr>
          <w:rFonts w:ascii="Arial" w:hAnsi="Arial" w:cs="Arial"/>
          <w:sz w:val="20"/>
          <w:szCs w:val="20"/>
        </w:rPr>
        <w:t>Shuttlesworth</w:t>
      </w:r>
      <w:proofErr w:type="gramEnd"/>
      <w:r w:rsidRPr="00B77A73">
        <w:rPr>
          <w:rFonts w:ascii="Arial" w:hAnsi="Arial" w:cs="Arial"/>
          <w:sz w:val="20"/>
          <w:szCs w:val="20"/>
        </w:rPr>
        <w:t xml:space="preserve"> and the Rev. Frederick D. Reese – are counted among ASU’s many distinguished alumni. Today, we also are proud to count among our alumni notable figures such as rapper 2 Chainz (Tauheed Epps); Broadway stars Bonita Hamilton Ceasar and Brandon McCall (Lion King); Peabody Award winner, actor/director Timothy Ware Hill; legendary football coach Woody McCorvey; international rugby star Phaidra Knight; noted neuroscientist Dr. Farah Lubin; and the late Archbishop of the Catholic Church, Joseph Lawson Howze.</w:t>
      </w:r>
    </w:p>
    <w:p w:rsidRPr="00B77A73" w:rsidR="009C02BA" w:rsidP="00F8312F" w:rsidRDefault="00F8312F" w14:paraId="24115A26" w14:textId="77777777">
      <w:pPr>
        <w:ind w:left="360"/>
        <w:rPr>
          <w:rFonts w:ascii="Arial" w:hAnsi="Arial" w:cs="Arial"/>
          <w:sz w:val="20"/>
          <w:szCs w:val="20"/>
        </w:rPr>
      </w:pPr>
      <w:r w:rsidRPr="00B77A73">
        <w:rPr>
          <w:rFonts w:ascii="Arial" w:hAnsi="Arial" w:cs="Arial"/>
          <w:sz w:val="20"/>
          <w:szCs w:val="20"/>
        </w:rPr>
        <w:t xml:space="preserve">Our 154-year history is a legacy of perseverance, </w:t>
      </w:r>
      <w:proofErr w:type="gramStart"/>
      <w:r w:rsidRPr="00B77A73">
        <w:rPr>
          <w:rFonts w:ascii="Arial" w:hAnsi="Arial" w:cs="Arial"/>
          <w:sz w:val="20"/>
          <w:szCs w:val="20"/>
        </w:rPr>
        <w:t>progress</w:t>
      </w:r>
      <w:proofErr w:type="gramEnd"/>
      <w:r w:rsidRPr="00B77A73">
        <w:rPr>
          <w:rFonts w:ascii="Arial" w:hAnsi="Arial" w:cs="Arial"/>
          <w:sz w:val="20"/>
          <w:szCs w:val="20"/>
        </w:rPr>
        <w:t xml:space="preserve"> and promise. We’re proud of our legacy, and we welcome students to dream, to share their unique gifts and talents, and to take pride in knowing they are part of a rich tradition.</w:t>
      </w:r>
    </w:p>
    <w:p w:rsidRPr="002610F0" w:rsidR="009C02BA" w:rsidP="002610F0" w:rsidRDefault="009C02BA" w14:paraId="6DD65A50" w14:textId="273FA0B1">
      <w:pPr>
        <w:pStyle w:val="Heading3"/>
        <w:ind w:left="360"/>
        <w:rPr>
          <w:sz w:val="20"/>
          <w:szCs w:val="20"/>
        </w:rPr>
      </w:pPr>
      <w:bookmarkStart w:name="_Toc161823902" w:id="14"/>
      <w:r w:rsidRPr="002610F0">
        <w:rPr>
          <w:sz w:val="20"/>
          <w:szCs w:val="20"/>
        </w:rPr>
        <w:t>The Need</w:t>
      </w:r>
      <w:bookmarkEnd w:id="14"/>
    </w:p>
    <w:p w:rsidRPr="00B77A73" w:rsidR="00852D61" w:rsidP="00852D61" w:rsidRDefault="00852D61" w14:paraId="2707AD8C" w14:textId="2D427DAB">
      <w:pPr>
        <w:ind w:left="360"/>
        <w:rPr>
          <w:rFonts w:ascii="Arial" w:hAnsi="Arial" w:cs="Arial"/>
          <w:sz w:val="20"/>
          <w:szCs w:val="20"/>
        </w:rPr>
      </w:pPr>
      <w:r w:rsidRPr="49BF2CEF" w:rsidR="00852D61">
        <w:rPr>
          <w:rFonts w:ascii="Arial" w:hAnsi="Arial" w:cs="Arial"/>
          <w:sz w:val="20"/>
          <w:szCs w:val="20"/>
        </w:rPr>
        <w:t xml:space="preserve">The University currently runs a PeopleSoft ERP </w:t>
      </w:r>
      <w:r w:rsidRPr="49BF2CEF" w:rsidR="004D5784">
        <w:rPr>
          <w:rFonts w:ascii="Arial" w:hAnsi="Arial" w:cs="Arial"/>
          <w:sz w:val="20"/>
          <w:szCs w:val="20"/>
        </w:rPr>
        <w:t xml:space="preserve">solution </w:t>
      </w:r>
      <w:r w:rsidRPr="49BF2CEF" w:rsidR="004D5784">
        <w:rPr>
          <w:rFonts w:ascii="Arial" w:hAnsi="Arial" w:cs="Arial"/>
          <w:sz w:val="20"/>
          <w:szCs w:val="20"/>
        </w:rPr>
        <w:t>centere</w:t>
      </w:r>
      <w:r w:rsidRPr="49BF2CEF" w:rsidR="004D5784">
        <w:rPr>
          <w:rFonts w:ascii="Arial" w:hAnsi="Arial" w:cs="Arial"/>
          <w:sz w:val="20"/>
          <w:szCs w:val="20"/>
        </w:rPr>
        <w:t xml:space="preserve">d </w:t>
      </w:r>
      <w:r w:rsidRPr="49BF2CEF" w:rsidR="021F1817">
        <w:rPr>
          <w:rFonts w:ascii="Arial" w:hAnsi="Arial" w:cs="Arial"/>
          <w:sz w:val="20"/>
          <w:szCs w:val="20"/>
        </w:rPr>
        <w:t xml:space="preserve">around </w:t>
      </w:r>
      <w:r w:rsidRPr="49BF2CEF" w:rsidR="004D5784">
        <w:rPr>
          <w:rFonts w:ascii="Arial" w:hAnsi="Arial" w:cs="Arial"/>
          <w:sz w:val="20"/>
          <w:szCs w:val="20"/>
        </w:rPr>
        <w:t>PeopleSoft Campus Solutions</w:t>
      </w:r>
      <w:r w:rsidRPr="49BF2CEF" w:rsidR="00852D61">
        <w:rPr>
          <w:rFonts w:ascii="Arial" w:hAnsi="Arial" w:cs="Arial"/>
          <w:sz w:val="20"/>
          <w:szCs w:val="20"/>
        </w:rPr>
        <w:t>.</w:t>
      </w:r>
      <w:r w:rsidRPr="49BF2CEF" w:rsidR="004D5784">
        <w:rPr>
          <w:rFonts w:ascii="Arial" w:hAnsi="Arial" w:cs="Arial"/>
          <w:sz w:val="20"/>
          <w:szCs w:val="20"/>
        </w:rPr>
        <w:t xml:space="preserve"> This solution </w:t>
      </w:r>
      <w:r w:rsidRPr="49BF2CEF" w:rsidR="007D2393">
        <w:rPr>
          <w:rFonts w:ascii="Arial" w:hAnsi="Arial" w:cs="Arial"/>
          <w:sz w:val="20"/>
          <w:szCs w:val="20"/>
        </w:rPr>
        <w:t xml:space="preserve">is currently hosted by a Service Provider whose responsibilities include technical maintenance and operations, but not functional support. </w:t>
      </w:r>
      <w:r w:rsidRPr="49BF2CEF" w:rsidR="007D2393">
        <w:rPr>
          <w:rFonts w:ascii="Arial" w:hAnsi="Arial" w:cs="Arial"/>
          <w:sz w:val="20"/>
          <w:szCs w:val="20"/>
        </w:rPr>
        <w:t xml:space="preserve">As this contract comes to its conclusion the University is taking the opportunity to </w:t>
      </w:r>
      <w:r w:rsidRPr="49BF2CEF" w:rsidR="009369AA">
        <w:rPr>
          <w:rFonts w:ascii="Arial" w:hAnsi="Arial" w:cs="Arial"/>
          <w:sz w:val="20"/>
          <w:szCs w:val="20"/>
        </w:rPr>
        <w:t>procure additional services and support that better encompass our needs</w:t>
      </w:r>
      <w:r w:rsidRPr="49BF2CEF" w:rsidR="001A2902">
        <w:rPr>
          <w:rFonts w:ascii="Arial" w:hAnsi="Arial" w:cs="Arial"/>
          <w:sz w:val="20"/>
          <w:szCs w:val="20"/>
        </w:rPr>
        <w:t>, specifically for functional and end-user</w:t>
      </w:r>
      <w:r w:rsidRPr="49BF2CEF" w:rsidR="007E4A36">
        <w:rPr>
          <w:rFonts w:ascii="Arial" w:hAnsi="Arial" w:cs="Arial"/>
          <w:sz w:val="20"/>
          <w:szCs w:val="20"/>
        </w:rPr>
        <w:t xml:space="preserve"> </w:t>
      </w:r>
      <w:r w:rsidRPr="49BF2CEF" w:rsidR="001A2902">
        <w:rPr>
          <w:rFonts w:ascii="Arial" w:hAnsi="Arial" w:cs="Arial"/>
          <w:sz w:val="20"/>
          <w:szCs w:val="20"/>
        </w:rPr>
        <w:t>support</w:t>
      </w:r>
      <w:r w:rsidRPr="49BF2CEF" w:rsidR="007E4A36">
        <w:rPr>
          <w:rFonts w:ascii="Arial" w:hAnsi="Arial" w:cs="Arial"/>
          <w:sz w:val="20"/>
          <w:szCs w:val="20"/>
        </w:rPr>
        <w:t>.</w:t>
      </w:r>
    </w:p>
    <w:p w:rsidRPr="00B77A73" w:rsidR="007E4A36" w:rsidP="00852D61" w:rsidRDefault="007E4A36" w14:paraId="675B13C1" w14:textId="572B84DF">
      <w:pPr>
        <w:ind w:left="360"/>
        <w:rPr>
          <w:rFonts w:ascii="Arial" w:hAnsi="Arial" w:cs="Arial"/>
          <w:sz w:val="20"/>
          <w:szCs w:val="20"/>
        </w:rPr>
      </w:pPr>
      <w:r w:rsidRPr="00B77A73">
        <w:rPr>
          <w:rFonts w:ascii="Arial" w:hAnsi="Arial" w:cs="Arial"/>
          <w:sz w:val="20"/>
          <w:szCs w:val="20"/>
        </w:rPr>
        <w:t>Current pain points that this RFP are intended to address, include but are not limited to:</w:t>
      </w:r>
    </w:p>
    <w:p w:rsidRPr="00B77A73" w:rsidR="00CD2446" w:rsidP="00966736" w:rsidRDefault="00CD2446" w14:paraId="223384AF" w14:textId="0C375D13">
      <w:pPr>
        <w:pStyle w:val="ListParagraph"/>
        <w:numPr>
          <w:ilvl w:val="0"/>
          <w:numId w:val="12"/>
        </w:numPr>
        <w:rPr>
          <w:rFonts w:ascii="Arial" w:hAnsi="Arial" w:cs="Arial"/>
          <w:sz w:val="20"/>
          <w:szCs w:val="20"/>
        </w:rPr>
      </w:pPr>
      <w:r w:rsidRPr="00B77A73">
        <w:rPr>
          <w:rFonts w:ascii="Arial" w:hAnsi="Arial" w:cs="Arial"/>
          <w:sz w:val="20"/>
          <w:szCs w:val="20"/>
        </w:rPr>
        <w:t xml:space="preserve">Limited </w:t>
      </w:r>
      <w:r w:rsidRPr="00B77A73" w:rsidR="005B36C4">
        <w:rPr>
          <w:rFonts w:ascii="Arial" w:hAnsi="Arial" w:cs="Arial"/>
          <w:sz w:val="20"/>
          <w:szCs w:val="20"/>
        </w:rPr>
        <w:t xml:space="preserve">end-user or </w:t>
      </w:r>
      <w:r w:rsidRPr="00B77A73">
        <w:rPr>
          <w:rFonts w:ascii="Arial" w:hAnsi="Arial" w:cs="Arial"/>
          <w:sz w:val="20"/>
          <w:szCs w:val="20"/>
        </w:rPr>
        <w:t>functional support or reach-back</w:t>
      </w:r>
      <w:r w:rsidRPr="00B77A73" w:rsidR="005B36C4">
        <w:rPr>
          <w:rFonts w:ascii="Arial" w:hAnsi="Arial" w:cs="Arial"/>
          <w:sz w:val="20"/>
          <w:szCs w:val="20"/>
        </w:rPr>
        <w:t>.</w:t>
      </w:r>
    </w:p>
    <w:p w:rsidRPr="00B77A73" w:rsidR="007E4A36" w:rsidP="00966736" w:rsidRDefault="007E4A36" w14:paraId="69115994" w14:textId="7A6C277B">
      <w:pPr>
        <w:pStyle w:val="ListParagraph"/>
        <w:numPr>
          <w:ilvl w:val="0"/>
          <w:numId w:val="12"/>
        </w:numPr>
        <w:rPr>
          <w:rFonts w:ascii="Arial" w:hAnsi="Arial" w:cs="Arial"/>
          <w:sz w:val="20"/>
          <w:szCs w:val="20"/>
        </w:rPr>
      </w:pPr>
      <w:r w:rsidRPr="00B77A73">
        <w:rPr>
          <w:rFonts w:ascii="Arial" w:hAnsi="Arial" w:cs="Arial"/>
          <w:sz w:val="20"/>
          <w:szCs w:val="20"/>
        </w:rPr>
        <w:t>Lack of University-specific end user or process documentation</w:t>
      </w:r>
      <w:r w:rsidRPr="00B77A73" w:rsidR="00FA69E0">
        <w:rPr>
          <w:rFonts w:ascii="Arial" w:hAnsi="Arial" w:cs="Arial"/>
          <w:sz w:val="20"/>
          <w:szCs w:val="20"/>
        </w:rPr>
        <w:t xml:space="preserve"> that help staff perform their jobs.</w:t>
      </w:r>
    </w:p>
    <w:p w:rsidRPr="00B77A73" w:rsidR="00FA69E0" w:rsidP="00966736" w:rsidRDefault="00FA69E0" w14:paraId="1BEADAB6" w14:textId="15A3D78B">
      <w:pPr>
        <w:pStyle w:val="ListParagraph"/>
        <w:numPr>
          <w:ilvl w:val="0"/>
          <w:numId w:val="12"/>
        </w:numPr>
        <w:rPr>
          <w:rFonts w:ascii="Arial" w:hAnsi="Arial" w:cs="Arial"/>
          <w:sz w:val="20"/>
          <w:szCs w:val="20"/>
        </w:rPr>
      </w:pPr>
      <w:r w:rsidRPr="00B77A73">
        <w:rPr>
          <w:rFonts w:ascii="Arial" w:hAnsi="Arial" w:cs="Arial"/>
          <w:sz w:val="20"/>
          <w:szCs w:val="20"/>
        </w:rPr>
        <w:t xml:space="preserve">Need for </w:t>
      </w:r>
      <w:r w:rsidRPr="00B77A73" w:rsidR="00303135">
        <w:rPr>
          <w:rFonts w:ascii="Arial" w:hAnsi="Arial" w:cs="Arial"/>
          <w:sz w:val="20"/>
          <w:szCs w:val="20"/>
        </w:rPr>
        <w:t xml:space="preserve">an </w:t>
      </w:r>
      <w:r w:rsidRPr="00B77A73">
        <w:rPr>
          <w:rFonts w:ascii="Arial" w:hAnsi="Arial" w:cs="Arial"/>
          <w:sz w:val="20"/>
          <w:szCs w:val="20"/>
        </w:rPr>
        <w:t>improved and Mobile-responsive user experience via Fluid</w:t>
      </w:r>
      <w:r w:rsidRPr="00B77A73" w:rsidR="00CD2446">
        <w:rPr>
          <w:rFonts w:ascii="Arial" w:hAnsi="Arial" w:cs="Arial"/>
          <w:sz w:val="20"/>
          <w:szCs w:val="20"/>
        </w:rPr>
        <w:t>.</w:t>
      </w:r>
    </w:p>
    <w:p w:rsidRPr="00B77A73" w:rsidR="00A452D4" w:rsidP="00966736" w:rsidRDefault="00A452D4" w14:paraId="1BED29F0" w14:textId="0D648BC2">
      <w:pPr>
        <w:pStyle w:val="ListParagraph"/>
        <w:numPr>
          <w:ilvl w:val="0"/>
          <w:numId w:val="12"/>
        </w:numPr>
        <w:rPr>
          <w:rFonts w:ascii="Arial" w:hAnsi="Arial" w:cs="Arial"/>
          <w:sz w:val="20"/>
          <w:szCs w:val="20"/>
        </w:rPr>
      </w:pPr>
      <w:r w:rsidRPr="00B77A73">
        <w:rPr>
          <w:rFonts w:ascii="Arial" w:hAnsi="Arial" w:cs="Arial"/>
          <w:sz w:val="20"/>
          <w:szCs w:val="20"/>
        </w:rPr>
        <w:t>Need for a sustainable model for continuous improvement</w:t>
      </w:r>
      <w:r w:rsidRPr="00B77A73" w:rsidR="00303135">
        <w:rPr>
          <w:rFonts w:ascii="Arial" w:hAnsi="Arial" w:cs="Arial"/>
          <w:sz w:val="20"/>
          <w:szCs w:val="20"/>
        </w:rPr>
        <w:t xml:space="preserve"> in alignment to the OTS Strategic Plan.</w:t>
      </w:r>
    </w:p>
    <w:p w:rsidRPr="00B77A73" w:rsidR="000A6984" w:rsidP="00B076CF" w:rsidRDefault="0005037E" w14:paraId="0AF36892" w14:textId="151EBEC6">
      <w:pPr>
        <w:ind w:left="360"/>
        <w:rPr>
          <w:rFonts w:ascii="Arial" w:hAnsi="Arial" w:cs="Arial"/>
          <w:sz w:val="20"/>
          <w:szCs w:val="20"/>
        </w:rPr>
      </w:pPr>
      <w:r w:rsidRPr="00B77A73">
        <w:rPr>
          <w:rFonts w:ascii="Arial" w:hAnsi="Arial" w:cs="Arial"/>
          <w:sz w:val="20"/>
          <w:szCs w:val="20"/>
        </w:rPr>
        <w:t xml:space="preserve">To address these, this RFP </w:t>
      </w:r>
      <w:r w:rsidRPr="00B77A73" w:rsidR="00583D7F">
        <w:rPr>
          <w:rFonts w:ascii="Arial" w:hAnsi="Arial" w:cs="Arial"/>
          <w:sz w:val="20"/>
          <w:szCs w:val="20"/>
        </w:rPr>
        <w:t>intends to procure the services</w:t>
      </w:r>
      <w:r w:rsidRPr="00B77A73" w:rsidR="0074242D">
        <w:rPr>
          <w:rFonts w:ascii="Arial" w:hAnsi="Arial" w:cs="Arial"/>
          <w:sz w:val="20"/>
          <w:szCs w:val="20"/>
        </w:rPr>
        <w:t xml:space="preserve"> included within this RFP</w:t>
      </w:r>
      <w:r w:rsidR="00553B98">
        <w:rPr>
          <w:rFonts w:ascii="Arial" w:hAnsi="Arial" w:cs="Arial"/>
          <w:sz w:val="20"/>
          <w:szCs w:val="20"/>
        </w:rPr>
        <w:t>.</w:t>
      </w:r>
    </w:p>
    <w:p w:rsidRPr="002610F0" w:rsidR="00D86D56" w:rsidP="002610F0" w:rsidRDefault="00D86D56" w14:paraId="0F7AE158" w14:textId="77777777">
      <w:pPr>
        <w:pStyle w:val="Heading3"/>
        <w:ind w:left="360"/>
        <w:rPr>
          <w:sz w:val="20"/>
          <w:szCs w:val="20"/>
        </w:rPr>
      </w:pPr>
      <w:bookmarkStart w:name="_Toc117004999" w:id="15"/>
      <w:bookmarkStart w:name="_Toc161823903" w:id="16"/>
      <w:r w:rsidRPr="002610F0">
        <w:rPr>
          <w:sz w:val="20"/>
          <w:szCs w:val="20"/>
        </w:rPr>
        <w:t>Existing Technology Environment</w:t>
      </w:r>
      <w:bookmarkEnd w:id="15"/>
      <w:bookmarkEnd w:id="16"/>
    </w:p>
    <w:p w:rsidRPr="00B77A73" w:rsidR="007474B9" w:rsidP="00D86D56" w:rsidRDefault="00D86D56" w14:paraId="12428D93" w14:textId="167AC04E">
      <w:pPr>
        <w:ind w:left="360"/>
        <w:rPr>
          <w:rFonts w:ascii="Arial" w:hAnsi="Arial" w:cs="Arial"/>
          <w:sz w:val="20"/>
          <w:szCs w:val="20"/>
        </w:rPr>
      </w:pPr>
      <w:r w:rsidRPr="00B77A73">
        <w:rPr>
          <w:rFonts w:ascii="Arial" w:hAnsi="Arial" w:cs="Arial"/>
          <w:sz w:val="20"/>
          <w:szCs w:val="20"/>
        </w:rPr>
        <w:t xml:space="preserve">The </w:t>
      </w:r>
      <w:r w:rsidRPr="00B77A73" w:rsidR="007474B9">
        <w:rPr>
          <w:rFonts w:ascii="Arial" w:hAnsi="Arial" w:cs="Arial"/>
          <w:sz w:val="20"/>
          <w:szCs w:val="20"/>
        </w:rPr>
        <w:t>current technology environment</w:t>
      </w:r>
      <w:r w:rsidRPr="00B77A73" w:rsidR="00B076CF">
        <w:rPr>
          <w:rFonts w:ascii="Arial" w:hAnsi="Arial" w:cs="Arial"/>
          <w:sz w:val="20"/>
          <w:szCs w:val="20"/>
        </w:rPr>
        <w:t xml:space="preserve">, hosted in Amazon Web Services, </w:t>
      </w:r>
      <w:r w:rsidRPr="00B77A73" w:rsidR="007474B9">
        <w:rPr>
          <w:rFonts w:ascii="Arial" w:hAnsi="Arial" w:cs="Arial"/>
          <w:sz w:val="20"/>
          <w:szCs w:val="20"/>
        </w:rPr>
        <w:t>is described in Attachment E, Technology Environment.</w:t>
      </w:r>
      <w:r w:rsidRPr="00B77A73" w:rsidR="00B076CF">
        <w:rPr>
          <w:rFonts w:ascii="Arial" w:hAnsi="Arial" w:cs="Arial"/>
          <w:sz w:val="20"/>
          <w:szCs w:val="20"/>
        </w:rPr>
        <w:t xml:space="preserve"> </w:t>
      </w:r>
    </w:p>
    <w:p w:rsidRPr="002610F0" w:rsidR="000A6984" w:rsidP="002610F0" w:rsidRDefault="000A6984" w14:paraId="15ED9B27" w14:textId="77777777">
      <w:pPr>
        <w:pStyle w:val="Heading3"/>
        <w:ind w:left="360"/>
        <w:rPr>
          <w:sz w:val="20"/>
          <w:szCs w:val="20"/>
        </w:rPr>
      </w:pPr>
      <w:bookmarkStart w:name="_Toc255739548" w:id="17"/>
      <w:bookmarkStart w:name="_Toc266264181" w:id="18"/>
      <w:bookmarkStart w:name="_Toc161823904" w:id="19"/>
      <w:r w:rsidRPr="002610F0">
        <w:rPr>
          <w:sz w:val="20"/>
          <w:szCs w:val="20"/>
        </w:rPr>
        <w:t>Schedule of Events</w:t>
      </w:r>
      <w:bookmarkEnd w:id="17"/>
      <w:bookmarkEnd w:id="18"/>
      <w:bookmarkEnd w:id="19"/>
    </w:p>
    <w:p w:rsidRPr="00B77A73" w:rsidR="000A6984" w:rsidP="00550B9F" w:rsidRDefault="000A6984" w14:paraId="5765D938" w14:textId="685C5324">
      <w:pPr>
        <w:ind w:left="360"/>
        <w:rPr>
          <w:rFonts w:ascii="Arial" w:hAnsi="Arial" w:cs="Arial"/>
          <w:sz w:val="20"/>
          <w:szCs w:val="20"/>
        </w:rPr>
      </w:pPr>
      <w:r w:rsidRPr="00B77A73">
        <w:rPr>
          <w:rFonts w:ascii="Arial" w:hAnsi="Arial" w:cs="Arial"/>
          <w:sz w:val="20"/>
          <w:szCs w:val="20"/>
        </w:rPr>
        <w:t xml:space="preserve">The following is a tentative schedule that will apply to this </w:t>
      </w:r>
      <w:r w:rsidRPr="00B77A73" w:rsidR="00136ED9">
        <w:rPr>
          <w:rFonts w:ascii="Arial" w:hAnsi="Arial" w:cs="Arial"/>
          <w:sz w:val="20"/>
          <w:szCs w:val="20"/>
        </w:rPr>
        <w:t>RFP but</w:t>
      </w:r>
      <w:r w:rsidRPr="00B77A73">
        <w:rPr>
          <w:rFonts w:ascii="Arial" w:hAnsi="Arial" w:cs="Arial"/>
          <w:sz w:val="20"/>
          <w:szCs w:val="20"/>
        </w:rPr>
        <w:t xml:space="preserve"> may change in accordance with the organization’s needs or unforeseen circumstances.</w:t>
      </w:r>
    </w:p>
    <w:p w:rsidRPr="00B77A73" w:rsidR="000A6984" w:rsidP="00550B9F" w:rsidRDefault="000A6984" w14:paraId="54415CB9" w14:textId="4A50B4B7">
      <w:pPr>
        <w:spacing w:before="0" w:after="0"/>
        <w:ind w:left="360" w:firstLine="360"/>
        <w:rPr>
          <w:rFonts w:ascii="Arial" w:hAnsi="Arial" w:cs="Arial"/>
          <w:sz w:val="20"/>
          <w:szCs w:val="20"/>
        </w:rPr>
      </w:pPr>
      <w:r w:rsidRPr="00B77A73">
        <w:rPr>
          <w:rFonts w:ascii="Arial" w:hAnsi="Arial" w:cs="Arial"/>
          <w:sz w:val="20"/>
          <w:szCs w:val="20"/>
        </w:rPr>
        <w:t>Issuance of RFP</w:t>
      </w:r>
      <w:r w:rsidRPr="00B77A73">
        <w:rPr>
          <w:rFonts w:ascii="Arial" w:hAnsi="Arial" w:cs="Arial"/>
          <w:sz w:val="20"/>
          <w:szCs w:val="20"/>
        </w:rPr>
        <w:tab/>
      </w:r>
      <w:r w:rsidRPr="00B77A73">
        <w:rPr>
          <w:rFonts w:ascii="Arial" w:hAnsi="Arial" w:cs="Arial"/>
          <w:sz w:val="20"/>
          <w:szCs w:val="20"/>
        </w:rPr>
        <w:tab/>
      </w:r>
      <w:r w:rsidRPr="00B77A73">
        <w:rPr>
          <w:rFonts w:ascii="Arial" w:hAnsi="Arial" w:cs="Arial"/>
          <w:sz w:val="20"/>
          <w:szCs w:val="20"/>
        </w:rPr>
        <w:tab/>
      </w:r>
      <w:r w:rsidR="00D10C56">
        <w:rPr>
          <w:rFonts w:ascii="Arial" w:hAnsi="Arial" w:cs="Arial"/>
          <w:sz w:val="20"/>
          <w:szCs w:val="20"/>
        </w:rPr>
        <w:fldChar w:fldCharType="begin">
          <w:ffData>
            <w:name w:val="Text5"/>
            <w:enabled/>
            <w:calcOnExit w:val="0"/>
            <w:textInput>
              <w:default w:val="May 02, 2024"/>
            </w:textInput>
          </w:ffData>
        </w:fldChar>
      </w:r>
      <w:bookmarkStart w:name="Text5" w:id="20"/>
      <w:r w:rsidR="00D10C56">
        <w:rPr>
          <w:rFonts w:ascii="Arial" w:hAnsi="Arial" w:cs="Arial"/>
          <w:sz w:val="20"/>
          <w:szCs w:val="20"/>
        </w:rPr>
        <w:instrText xml:space="preserve"> FORMTEXT </w:instrText>
      </w:r>
      <w:r w:rsidR="00D10C56">
        <w:rPr>
          <w:rFonts w:ascii="Arial" w:hAnsi="Arial" w:cs="Arial"/>
          <w:sz w:val="20"/>
          <w:szCs w:val="20"/>
        </w:rPr>
      </w:r>
      <w:r w:rsidR="00D10C56">
        <w:rPr>
          <w:rFonts w:ascii="Arial" w:hAnsi="Arial" w:cs="Arial"/>
          <w:sz w:val="20"/>
          <w:szCs w:val="20"/>
        </w:rPr>
        <w:fldChar w:fldCharType="separate"/>
      </w:r>
      <w:r w:rsidR="00D10C56">
        <w:rPr>
          <w:rFonts w:ascii="Arial" w:hAnsi="Arial" w:cs="Arial"/>
          <w:noProof/>
          <w:sz w:val="20"/>
          <w:szCs w:val="20"/>
        </w:rPr>
        <w:t>May 02, 2024</w:t>
      </w:r>
      <w:r w:rsidR="00D10C56">
        <w:rPr>
          <w:rFonts w:ascii="Arial" w:hAnsi="Arial" w:cs="Arial"/>
          <w:sz w:val="20"/>
          <w:szCs w:val="20"/>
        </w:rPr>
        <w:fldChar w:fldCharType="end"/>
      </w:r>
      <w:bookmarkEnd w:id="20"/>
    </w:p>
    <w:p w:rsidRPr="00B77A73" w:rsidR="000A6984" w:rsidP="00550B9F" w:rsidRDefault="000A6984" w14:paraId="6A8EFD8C" w14:textId="73C3CAC8">
      <w:pPr>
        <w:spacing w:before="0" w:after="0"/>
        <w:ind w:left="360" w:firstLine="360"/>
        <w:rPr>
          <w:rFonts w:ascii="Arial" w:hAnsi="Arial" w:cs="Arial"/>
          <w:sz w:val="20"/>
          <w:szCs w:val="20"/>
        </w:rPr>
      </w:pPr>
      <w:r w:rsidRPr="00B77A73">
        <w:rPr>
          <w:rFonts w:ascii="Arial" w:hAnsi="Arial" w:cs="Arial"/>
          <w:sz w:val="20"/>
          <w:szCs w:val="20"/>
        </w:rPr>
        <w:t>Technical Questions/Inquiries Due</w:t>
      </w:r>
      <w:r w:rsidRPr="00B77A73">
        <w:rPr>
          <w:rFonts w:ascii="Arial" w:hAnsi="Arial" w:cs="Arial"/>
          <w:sz w:val="20"/>
          <w:szCs w:val="20"/>
        </w:rPr>
        <w:tab/>
      </w:r>
      <w:r w:rsidR="00A26203">
        <w:rPr>
          <w:rFonts w:ascii="Arial" w:hAnsi="Arial" w:cs="Arial"/>
          <w:sz w:val="20"/>
          <w:szCs w:val="20"/>
        </w:rPr>
        <w:fldChar w:fldCharType="begin">
          <w:ffData>
            <w:name w:val="Text6"/>
            <w:enabled/>
            <w:calcOnExit w:val="0"/>
            <w:textInput>
              <w:default w:val="May 15, 2024 15:00 CST"/>
            </w:textInput>
          </w:ffData>
        </w:fldChar>
      </w:r>
      <w:bookmarkStart w:name="Text6" w:id="21"/>
      <w:r w:rsidR="00A26203">
        <w:rPr>
          <w:rFonts w:ascii="Arial" w:hAnsi="Arial" w:cs="Arial"/>
          <w:sz w:val="20"/>
          <w:szCs w:val="20"/>
        </w:rPr>
        <w:instrText xml:space="preserve"> FORMTEXT </w:instrText>
      </w:r>
      <w:r w:rsidR="00A26203">
        <w:rPr>
          <w:rFonts w:ascii="Arial" w:hAnsi="Arial" w:cs="Arial"/>
          <w:sz w:val="20"/>
          <w:szCs w:val="20"/>
        </w:rPr>
      </w:r>
      <w:r w:rsidR="00A26203">
        <w:rPr>
          <w:rFonts w:ascii="Arial" w:hAnsi="Arial" w:cs="Arial"/>
          <w:sz w:val="20"/>
          <w:szCs w:val="20"/>
        </w:rPr>
        <w:fldChar w:fldCharType="separate"/>
      </w:r>
      <w:r w:rsidR="00A26203">
        <w:rPr>
          <w:rFonts w:ascii="Arial" w:hAnsi="Arial" w:cs="Arial"/>
          <w:noProof/>
          <w:sz w:val="20"/>
          <w:szCs w:val="20"/>
        </w:rPr>
        <w:t>May 15, 2024 15:00 CST</w:t>
      </w:r>
      <w:r w:rsidR="00A26203">
        <w:rPr>
          <w:rFonts w:ascii="Arial" w:hAnsi="Arial" w:cs="Arial"/>
          <w:sz w:val="20"/>
          <w:szCs w:val="20"/>
        </w:rPr>
        <w:fldChar w:fldCharType="end"/>
      </w:r>
      <w:bookmarkEnd w:id="21"/>
    </w:p>
    <w:p w:rsidRPr="00B77A73" w:rsidR="000A6984" w:rsidP="00550B9F" w:rsidRDefault="000A6984" w14:paraId="0AA1C39F" w14:textId="6EACDC2E">
      <w:pPr>
        <w:spacing w:before="0" w:after="0"/>
        <w:ind w:left="720"/>
        <w:rPr>
          <w:rFonts w:ascii="Arial" w:hAnsi="Arial" w:cs="Arial"/>
          <w:sz w:val="20"/>
          <w:szCs w:val="20"/>
        </w:rPr>
      </w:pPr>
      <w:r w:rsidRPr="00B77A73">
        <w:rPr>
          <w:rFonts w:ascii="Arial" w:hAnsi="Arial" w:cs="Arial"/>
          <w:sz w:val="20"/>
          <w:szCs w:val="20"/>
        </w:rPr>
        <w:t>RFP Closes</w:t>
      </w:r>
      <w:r w:rsidRPr="00B77A73">
        <w:rPr>
          <w:rFonts w:ascii="Arial" w:hAnsi="Arial" w:cs="Arial"/>
          <w:sz w:val="20"/>
          <w:szCs w:val="20"/>
        </w:rPr>
        <w:tab/>
      </w:r>
      <w:r w:rsidRPr="00B77A73">
        <w:rPr>
          <w:rFonts w:ascii="Arial" w:hAnsi="Arial" w:cs="Arial"/>
          <w:sz w:val="20"/>
          <w:szCs w:val="20"/>
        </w:rPr>
        <w:tab/>
      </w:r>
      <w:r w:rsidRPr="00B77A73">
        <w:rPr>
          <w:rFonts w:ascii="Arial" w:hAnsi="Arial" w:cs="Arial"/>
          <w:sz w:val="20"/>
          <w:szCs w:val="20"/>
        </w:rPr>
        <w:tab/>
      </w:r>
      <w:r w:rsidRPr="00B77A73">
        <w:rPr>
          <w:rFonts w:ascii="Arial" w:hAnsi="Arial" w:cs="Arial"/>
          <w:sz w:val="20"/>
          <w:szCs w:val="20"/>
        </w:rPr>
        <w:tab/>
      </w:r>
      <w:r w:rsidR="00A26203">
        <w:rPr>
          <w:rFonts w:ascii="Arial" w:hAnsi="Arial" w:cs="Arial"/>
          <w:sz w:val="20"/>
          <w:szCs w:val="20"/>
        </w:rPr>
        <w:fldChar w:fldCharType="begin">
          <w:ffData>
            <w:name w:val=""/>
            <w:enabled/>
            <w:calcOnExit w:val="0"/>
            <w:textInput>
              <w:default w:val="May 29, 2024 15:00 CST"/>
            </w:textInput>
          </w:ffData>
        </w:fldChar>
      </w:r>
      <w:r w:rsidR="00A26203">
        <w:rPr>
          <w:rFonts w:ascii="Arial" w:hAnsi="Arial" w:cs="Arial"/>
          <w:sz w:val="20"/>
          <w:szCs w:val="20"/>
        </w:rPr>
        <w:instrText xml:space="preserve"> FORMTEXT </w:instrText>
      </w:r>
      <w:r w:rsidR="00A26203">
        <w:rPr>
          <w:rFonts w:ascii="Arial" w:hAnsi="Arial" w:cs="Arial"/>
          <w:sz w:val="20"/>
          <w:szCs w:val="20"/>
        </w:rPr>
      </w:r>
      <w:r w:rsidR="00A26203">
        <w:rPr>
          <w:rFonts w:ascii="Arial" w:hAnsi="Arial" w:cs="Arial"/>
          <w:sz w:val="20"/>
          <w:szCs w:val="20"/>
        </w:rPr>
        <w:fldChar w:fldCharType="separate"/>
      </w:r>
      <w:r w:rsidR="00A26203">
        <w:rPr>
          <w:rFonts w:ascii="Arial" w:hAnsi="Arial" w:cs="Arial"/>
          <w:noProof/>
          <w:sz w:val="20"/>
          <w:szCs w:val="20"/>
        </w:rPr>
        <w:t>May 29, 2024 15:00 CST</w:t>
      </w:r>
      <w:r w:rsidR="00A26203">
        <w:rPr>
          <w:rFonts w:ascii="Arial" w:hAnsi="Arial" w:cs="Arial"/>
          <w:sz w:val="20"/>
          <w:szCs w:val="20"/>
        </w:rPr>
        <w:fldChar w:fldCharType="end"/>
      </w:r>
    </w:p>
    <w:p w:rsidRPr="00B77A73" w:rsidR="000A6984" w:rsidP="00550B9F" w:rsidRDefault="000A6984" w14:paraId="7ADA637B" w14:textId="257DC301">
      <w:pPr>
        <w:spacing w:before="0" w:after="0"/>
        <w:ind w:left="720"/>
        <w:rPr>
          <w:rFonts w:ascii="Arial" w:hAnsi="Arial" w:cs="Arial"/>
          <w:sz w:val="20"/>
          <w:szCs w:val="20"/>
        </w:rPr>
      </w:pPr>
      <w:r w:rsidRPr="00B77A73">
        <w:rPr>
          <w:rFonts w:ascii="Arial" w:hAnsi="Arial" w:cs="Arial"/>
          <w:sz w:val="20"/>
          <w:szCs w:val="20"/>
        </w:rPr>
        <w:t>Complete Initial Evaluation</w:t>
      </w:r>
      <w:r w:rsidRPr="00B77A73">
        <w:rPr>
          <w:rFonts w:ascii="Arial" w:hAnsi="Arial" w:cs="Arial"/>
          <w:sz w:val="20"/>
          <w:szCs w:val="20"/>
        </w:rPr>
        <w:tab/>
      </w:r>
      <w:r w:rsidRPr="00B77A73">
        <w:rPr>
          <w:rFonts w:ascii="Arial" w:hAnsi="Arial" w:cs="Arial"/>
          <w:sz w:val="20"/>
          <w:szCs w:val="20"/>
        </w:rPr>
        <w:tab/>
      </w:r>
      <w:r w:rsidR="001F258C">
        <w:rPr>
          <w:rFonts w:ascii="Arial" w:hAnsi="Arial" w:cs="Arial"/>
          <w:sz w:val="20"/>
          <w:szCs w:val="20"/>
        </w:rPr>
        <w:fldChar w:fldCharType="begin">
          <w:ffData>
            <w:name w:val=""/>
            <w:enabled/>
            <w:calcOnExit w:val="0"/>
            <w:textInput>
              <w:default w:val="June 14, 2024"/>
            </w:textInput>
          </w:ffData>
        </w:fldChar>
      </w:r>
      <w:r w:rsidR="001F258C">
        <w:rPr>
          <w:rFonts w:ascii="Arial" w:hAnsi="Arial" w:cs="Arial"/>
          <w:sz w:val="20"/>
          <w:szCs w:val="20"/>
        </w:rPr>
        <w:instrText xml:space="preserve"> FORMTEXT </w:instrText>
      </w:r>
      <w:r w:rsidR="001F258C">
        <w:rPr>
          <w:rFonts w:ascii="Arial" w:hAnsi="Arial" w:cs="Arial"/>
          <w:sz w:val="20"/>
          <w:szCs w:val="20"/>
        </w:rPr>
      </w:r>
      <w:r w:rsidR="001F258C">
        <w:rPr>
          <w:rFonts w:ascii="Arial" w:hAnsi="Arial" w:cs="Arial"/>
          <w:sz w:val="20"/>
          <w:szCs w:val="20"/>
        </w:rPr>
        <w:fldChar w:fldCharType="separate"/>
      </w:r>
      <w:r w:rsidR="001F258C">
        <w:rPr>
          <w:rFonts w:ascii="Arial" w:hAnsi="Arial" w:cs="Arial"/>
          <w:noProof/>
          <w:sz w:val="20"/>
          <w:szCs w:val="20"/>
        </w:rPr>
        <w:t>June 14, 2024</w:t>
      </w:r>
      <w:r w:rsidR="001F258C">
        <w:rPr>
          <w:rFonts w:ascii="Arial" w:hAnsi="Arial" w:cs="Arial"/>
          <w:sz w:val="20"/>
          <w:szCs w:val="20"/>
        </w:rPr>
        <w:fldChar w:fldCharType="end"/>
      </w:r>
    </w:p>
    <w:p w:rsidRPr="00B77A73" w:rsidR="00216DB8" w:rsidP="00550B9F" w:rsidRDefault="00095050" w14:paraId="24AB0AF6" w14:textId="743BF569">
      <w:pPr>
        <w:spacing w:before="0" w:after="0"/>
        <w:ind w:left="720"/>
        <w:rPr>
          <w:rFonts w:ascii="Arial" w:hAnsi="Arial" w:cs="Arial"/>
          <w:sz w:val="20"/>
          <w:szCs w:val="20"/>
        </w:rPr>
      </w:pPr>
      <w:r w:rsidRPr="00B77A73">
        <w:rPr>
          <w:rFonts w:ascii="Arial" w:hAnsi="Arial" w:cs="Arial"/>
          <w:sz w:val="20"/>
          <w:szCs w:val="20"/>
        </w:rPr>
        <w:t xml:space="preserve">Down-select </w:t>
      </w:r>
      <w:r w:rsidRPr="00B77A73" w:rsidR="00216DB8">
        <w:rPr>
          <w:rFonts w:ascii="Arial" w:hAnsi="Arial" w:cs="Arial"/>
          <w:sz w:val="20"/>
          <w:szCs w:val="20"/>
        </w:rPr>
        <w:t>Vendor Presentations</w:t>
      </w:r>
      <w:r w:rsidRPr="00B77A73">
        <w:rPr>
          <w:rFonts w:ascii="Arial" w:hAnsi="Arial" w:cs="Arial"/>
          <w:sz w:val="20"/>
          <w:szCs w:val="20"/>
        </w:rPr>
        <w:tab/>
      </w:r>
      <w:r w:rsidR="00486232">
        <w:rPr>
          <w:rFonts w:ascii="Arial" w:hAnsi="Arial" w:cs="Arial"/>
          <w:sz w:val="20"/>
          <w:szCs w:val="20"/>
        </w:rPr>
        <w:fldChar w:fldCharType="begin">
          <w:ffData>
            <w:name w:val=""/>
            <w:enabled/>
            <w:calcOnExit w:val="0"/>
            <w:textInput>
              <w:default w:val="June 24, 2024"/>
            </w:textInput>
          </w:ffData>
        </w:fldChar>
      </w:r>
      <w:r w:rsidR="00486232">
        <w:rPr>
          <w:rFonts w:ascii="Arial" w:hAnsi="Arial" w:cs="Arial"/>
          <w:sz w:val="20"/>
          <w:szCs w:val="20"/>
        </w:rPr>
        <w:instrText xml:space="preserve"> FORMTEXT </w:instrText>
      </w:r>
      <w:r w:rsidR="00486232">
        <w:rPr>
          <w:rFonts w:ascii="Arial" w:hAnsi="Arial" w:cs="Arial"/>
          <w:sz w:val="20"/>
          <w:szCs w:val="20"/>
        </w:rPr>
      </w:r>
      <w:r w:rsidR="00486232">
        <w:rPr>
          <w:rFonts w:ascii="Arial" w:hAnsi="Arial" w:cs="Arial"/>
          <w:sz w:val="20"/>
          <w:szCs w:val="20"/>
        </w:rPr>
        <w:fldChar w:fldCharType="separate"/>
      </w:r>
      <w:r w:rsidR="00486232">
        <w:rPr>
          <w:rFonts w:ascii="Arial" w:hAnsi="Arial" w:cs="Arial"/>
          <w:noProof/>
          <w:sz w:val="20"/>
          <w:szCs w:val="20"/>
        </w:rPr>
        <w:t>June 24, 2024</w:t>
      </w:r>
      <w:r w:rsidR="00486232">
        <w:rPr>
          <w:rFonts w:ascii="Arial" w:hAnsi="Arial" w:cs="Arial"/>
          <w:sz w:val="20"/>
          <w:szCs w:val="20"/>
        </w:rPr>
        <w:fldChar w:fldCharType="end"/>
      </w:r>
    </w:p>
    <w:p w:rsidRPr="00B77A73" w:rsidR="000A6984" w:rsidP="00550B9F" w:rsidRDefault="000A6984" w14:paraId="272752C8" w14:textId="03452C3D">
      <w:pPr>
        <w:spacing w:before="0" w:after="0"/>
        <w:ind w:left="720"/>
        <w:rPr>
          <w:rFonts w:ascii="Arial" w:hAnsi="Arial" w:cs="Arial"/>
          <w:sz w:val="20"/>
          <w:szCs w:val="20"/>
        </w:rPr>
      </w:pPr>
      <w:r w:rsidRPr="00B77A73">
        <w:rPr>
          <w:rFonts w:ascii="Arial" w:hAnsi="Arial" w:cs="Arial"/>
          <w:sz w:val="20"/>
          <w:szCs w:val="20"/>
        </w:rPr>
        <w:t>Final Award Notification</w:t>
      </w:r>
      <w:r w:rsidRPr="00B77A73">
        <w:rPr>
          <w:rFonts w:ascii="Arial" w:hAnsi="Arial" w:cs="Arial"/>
          <w:sz w:val="20"/>
          <w:szCs w:val="20"/>
        </w:rPr>
        <w:tab/>
      </w:r>
      <w:r w:rsidRPr="00B77A73">
        <w:rPr>
          <w:rFonts w:ascii="Arial" w:hAnsi="Arial" w:cs="Arial"/>
          <w:sz w:val="20"/>
          <w:szCs w:val="20"/>
        </w:rPr>
        <w:tab/>
      </w:r>
      <w:r w:rsidRPr="00B77A73">
        <w:rPr>
          <w:rFonts w:ascii="Arial" w:hAnsi="Arial" w:cs="Arial"/>
          <w:sz w:val="20"/>
          <w:szCs w:val="20"/>
        </w:rPr>
        <w:tab/>
      </w:r>
      <w:r w:rsidR="00116DA0">
        <w:rPr>
          <w:rFonts w:ascii="Arial" w:hAnsi="Arial" w:cs="Arial"/>
          <w:sz w:val="20"/>
          <w:szCs w:val="20"/>
        </w:rPr>
        <w:fldChar w:fldCharType="begin">
          <w:ffData>
            <w:name w:val=""/>
            <w:enabled/>
            <w:calcOnExit w:val="0"/>
            <w:textInput>
              <w:default w:val="July 12, 2024"/>
            </w:textInput>
          </w:ffData>
        </w:fldChar>
      </w:r>
      <w:r w:rsidR="00116DA0">
        <w:rPr>
          <w:rFonts w:ascii="Arial" w:hAnsi="Arial" w:cs="Arial"/>
          <w:sz w:val="20"/>
          <w:szCs w:val="20"/>
        </w:rPr>
        <w:instrText xml:space="preserve"> FORMTEXT </w:instrText>
      </w:r>
      <w:r w:rsidR="00116DA0">
        <w:rPr>
          <w:rFonts w:ascii="Arial" w:hAnsi="Arial" w:cs="Arial"/>
          <w:sz w:val="20"/>
          <w:szCs w:val="20"/>
        </w:rPr>
      </w:r>
      <w:r w:rsidR="00116DA0">
        <w:rPr>
          <w:rFonts w:ascii="Arial" w:hAnsi="Arial" w:cs="Arial"/>
          <w:sz w:val="20"/>
          <w:szCs w:val="20"/>
        </w:rPr>
        <w:fldChar w:fldCharType="separate"/>
      </w:r>
      <w:r w:rsidR="00116DA0">
        <w:rPr>
          <w:rFonts w:ascii="Arial" w:hAnsi="Arial" w:cs="Arial"/>
          <w:noProof/>
          <w:sz w:val="20"/>
          <w:szCs w:val="20"/>
        </w:rPr>
        <w:t>July 12, 2024</w:t>
      </w:r>
      <w:r w:rsidR="00116DA0">
        <w:rPr>
          <w:rFonts w:ascii="Arial" w:hAnsi="Arial" w:cs="Arial"/>
          <w:sz w:val="20"/>
          <w:szCs w:val="20"/>
        </w:rPr>
        <w:fldChar w:fldCharType="end"/>
      </w:r>
    </w:p>
    <w:p w:rsidRPr="00B77A73" w:rsidR="000A6984" w:rsidP="004F122E" w:rsidRDefault="000A6984" w14:paraId="702B79BD" w14:textId="77777777">
      <w:pPr>
        <w:pStyle w:val="Heading2"/>
        <w:numPr>
          <w:ilvl w:val="0"/>
          <w:numId w:val="6"/>
        </w:numPr>
        <w:spacing w:before="360" w:after="240"/>
        <w:rPr>
          <w:sz w:val="32"/>
          <w:szCs w:val="32"/>
        </w:rPr>
      </w:pPr>
      <w:r w:rsidRPr="00B77A73">
        <w:br w:type="page"/>
      </w:r>
      <w:bookmarkStart w:name="_Toc255739549" w:id="22"/>
      <w:bookmarkStart w:name="_Toc266264182" w:id="23"/>
      <w:bookmarkStart w:name="_Toc161823905" w:id="24"/>
      <w:r w:rsidRPr="00B77A73">
        <w:rPr>
          <w:sz w:val="32"/>
          <w:szCs w:val="32"/>
        </w:rPr>
        <w:t>Proposal Preparation Instructions</w:t>
      </w:r>
      <w:bookmarkEnd w:id="22"/>
      <w:bookmarkEnd w:id="23"/>
      <w:bookmarkEnd w:id="24"/>
    </w:p>
    <w:p w:rsidRPr="002610F0" w:rsidR="000A6984" w:rsidP="002610F0" w:rsidRDefault="000A6984" w14:paraId="4EEA2F49" w14:textId="77777777">
      <w:pPr>
        <w:pStyle w:val="Heading3"/>
        <w:ind w:left="360"/>
        <w:rPr>
          <w:sz w:val="20"/>
          <w:szCs w:val="20"/>
        </w:rPr>
      </w:pPr>
      <w:bookmarkStart w:name="_Toc255739550" w:id="25"/>
      <w:bookmarkStart w:name="_Toc266264183" w:id="26"/>
      <w:bookmarkStart w:name="_Toc161823906" w:id="27"/>
      <w:r w:rsidRPr="002610F0">
        <w:rPr>
          <w:sz w:val="20"/>
          <w:szCs w:val="20"/>
        </w:rPr>
        <w:t>Vendor’s Understanding of the RFP</w:t>
      </w:r>
      <w:bookmarkEnd w:id="25"/>
      <w:bookmarkEnd w:id="26"/>
      <w:bookmarkEnd w:id="27"/>
    </w:p>
    <w:p w:rsidRPr="00B77A73" w:rsidR="000A6984" w:rsidP="00550B9F" w:rsidRDefault="009C02BA" w14:paraId="0924E574" w14:textId="169FAE69">
      <w:pPr>
        <w:ind w:left="360"/>
        <w:rPr>
          <w:rFonts w:ascii="Arial" w:hAnsi="Arial" w:cs="Arial"/>
          <w:sz w:val="20"/>
          <w:szCs w:val="20"/>
        </w:rPr>
      </w:pPr>
      <w:r w:rsidRPr="00B77A73">
        <w:rPr>
          <w:rFonts w:ascii="Arial" w:hAnsi="Arial" w:cs="Arial"/>
          <w:sz w:val="20"/>
          <w:szCs w:val="20"/>
        </w:rPr>
        <w:t xml:space="preserve">In responding to this RFP, the vendor fully accepts the responsibility to understand the RFP in its entirety, and in detail, including making any inquiries to Alabama State University as necessary to gain such understanding. Alabama State University reserves the right to disqualify any vendor who demonstrates less than such understanding. Further, Alabama State University reserves the right to determine, at its sole discretion, whether the vendor has demonstrated such understanding. That right extends to cancellation of </w:t>
      </w:r>
      <w:r w:rsidR="00136ED9">
        <w:rPr>
          <w:rFonts w:ascii="Arial" w:hAnsi="Arial" w:cs="Arial"/>
          <w:sz w:val="20"/>
          <w:szCs w:val="20"/>
        </w:rPr>
        <w:t xml:space="preserve">the </w:t>
      </w:r>
      <w:r w:rsidRPr="00B77A73">
        <w:rPr>
          <w:rFonts w:ascii="Arial" w:hAnsi="Arial" w:cs="Arial"/>
          <w:sz w:val="20"/>
          <w:szCs w:val="20"/>
        </w:rPr>
        <w:t xml:space="preserve">award if </w:t>
      </w:r>
      <w:proofErr w:type="gramStart"/>
      <w:r w:rsidRPr="00B77A73">
        <w:rPr>
          <w:rFonts w:ascii="Arial" w:hAnsi="Arial" w:cs="Arial"/>
          <w:sz w:val="20"/>
          <w:szCs w:val="20"/>
        </w:rPr>
        <w:t>award</w:t>
      </w:r>
      <w:proofErr w:type="gramEnd"/>
      <w:r w:rsidRPr="00B77A73">
        <w:rPr>
          <w:rFonts w:ascii="Arial" w:hAnsi="Arial" w:cs="Arial"/>
          <w:sz w:val="20"/>
          <w:szCs w:val="20"/>
        </w:rPr>
        <w:t xml:space="preserve"> has been made. Such disqualification and/or cancellation shall be at no fault, cost, or liability whatsoever to Alabama State University</w:t>
      </w:r>
      <w:r w:rsidRPr="00B77A73" w:rsidR="000A6984">
        <w:rPr>
          <w:rFonts w:ascii="Arial" w:hAnsi="Arial" w:cs="Arial"/>
          <w:sz w:val="20"/>
          <w:szCs w:val="20"/>
        </w:rPr>
        <w:t>.</w:t>
      </w:r>
    </w:p>
    <w:p w:rsidRPr="002610F0" w:rsidR="000A6984" w:rsidP="002610F0" w:rsidRDefault="000A6984" w14:paraId="67835620" w14:textId="77777777">
      <w:pPr>
        <w:pStyle w:val="Heading3"/>
        <w:ind w:left="360"/>
        <w:rPr>
          <w:sz w:val="20"/>
          <w:szCs w:val="20"/>
        </w:rPr>
      </w:pPr>
      <w:bookmarkStart w:name="_Toc255739551" w:id="28"/>
      <w:bookmarkStart w:name="_Toc266264184" w:id="29"/>
      <w:bookmarkStart w:name="_Toc161823907" w:id="30"/>
      <w:r w:rsidRPr="002610F0">
        <w:rPr>
          <w:sz w:val="20"/>
          <w:szCs w:val="20"/>
        </w:rPr>
        <w:t>Good Faith Statement</w:t>
      </w:r>
      <w:bookmarkEnd w:id="28"/>
      <w:bookmarkEnd w:id="29"/>
      <w:bookmarkEnd w:id="30"/>
    </w:p>
    <w:p w:rsidRPr="00B77A73" w:rsidR="000A6984" w:rsidP="00550B9F" w:rsidRDefault="009C02BA" w14:paraId="348BF24D" w14:textId="2AE11005">
      <w:pPr>
        <w:ind w:left="360"/>
        <w:rPr>
          <w:rFonts w:ascii="Arial" w:hAnsi="Arial" w:cs="Arial"/>
          <w:sz w:val="20"/>
          <w:szCs w:val="20"/>
        </w:rPr>
      </w:pPr>
      <w:r w:rsidRPr="00B77A73">
        <w:rPr>
          <w:rFonts w:ascii="Arial" w:hAnsi="Arial" w:cs="Arial"/>
          <w:sz w:val="20"/>
          <w:szCs w:val="20"/>
        </w:rPr>
        <w:t>All information provided by Alabama State University in this RFP is offered in good faith. Individual items are subject to change at any time. Alabama State University makes no certification that any item is without error. Alabama State University is not responsible or liable for any use of the information or for any claims asserted therefrom</w:t>
      </w:r>
      <w:r w:rsidRPr="00B77A73" w:rsidR="000A6984">
        <w:rPr>
          <w:rFonts w:ascii="Arial" w:hAnsi="Arial" w:cs="Arial"/>
          <w:sz w:val="20"/>
          <w:szCs w:val="20"/>
        </w:rPr>
        <w:t>.</w:t>
      </w:r>
    </w:p>
    <w:p w:rsidRPr="002610F0" w:rsidR="000A6984" w:rsidP="002610F0" w:rsidRDefault="000A6984" w14:paraId="77DB444B" w14:textId="77777777">
      <w:pPr>
        <w:pStyle w:val="Heading3"/>
        <w:ind w:left="360"/>
        <w:rPr>
          <w:sz w:val="20"/>
          <w:szCs w:val="20"/>
        </w:rPr>
      </w:pPr>
      <w:bookmarkStart w:name="_Toc255739552" w:id="31"/>
      <w:bookmarkStart w:name="_Toc266264185" w:id="32"/>
      <w:bookmarkStart w:name="_Toc161823908" w:id="33"/>
      <w:r w:rsidRPr="002610F0">
        <w:rPr>
          <w:sz w:val="20"/>
          <w:szCs w:val="20"/>
        </w:rPr>
        <w:t>Communication</w:t>
      </w:r>
      <w:bookmarkEnd w:id="31"/>
      <w:bookmarkEnd w:id="32"/>
      <w:bookmarkEnd w:id="33"/>
    </w:p>
    <w:p w:rsidR="000A6984" w:rsidP="00550B9F" w:rsidRDefault="000A6984" w14:paraId="31D7E6A9" w14:textId="77777777">
      <w:pPr>
        <w:ind w:left="360"/>
        <w:rPr>
          <w:rFonts w:ascii="Arial" w:hAnsi="Arial" w:cs="Arial"/>
          <w:sz w:val="20"/>
          <w:szCs w:val="20"/>
        </w:rPr>
      </w:pPr>
      <w:r w:rsidRPr="00B77A73">
        <w:rPr>
          <w:rFonts w:ascii="Arial" w:hAnsi="Arial" w:cs="Arial"/>
          <w:sz w:val="20"/>
          <w:szCs w:val="20"/>
        </w:rPr>
        <w:t>Verbal communication shall not be effective unless formally confirmed in writing by the specified procurement official in charge of managing this RFP process. In no case shall verbal communication govern over written communication.</w:t>
      </w:r>
    </w:p>
    <w:p w:rsidRPr="002610F0" w:rsidR="002610F0" w:rsidP="002610F0" w:rsidRDefault="002610F0" w14:paraId="685E2CD5" w14:textId="77777777">
      <w:pPr>
        <w:pStyle w:val="Heading3"/>
        <w:ind w:left="360"/>
        <w:rPr>
          <w:sz w:val="20"/>
          <w:szCs w:val="20"/>
        </w:rPr>
      </w:pPr>
      <w:bookmarkStart w:name="_Toc161823909" w:id="34"/>
      <w:r w:rsidRPr="002610F0">
        <w:rPr>
          <w:sz w:val="20"/>
          <w:szCs w:val="20"/>
        </w:rPr>
        <w:t>Contact Information for Questions</w:t>
      </w:r>
      <w:bookmarkEnd w:id="34"/>
      <w:r w:rsidRPr="002610F0">
        <w:rPr>
          <w:sz w:val="20"/>
          <w:szCs w:val="20"/>
        </w:rPr>
        <w:t xml:space="preserve"> </w:t>
      </w:r>
    </w:p>
    <w:p w:rsidR="00482265" w:rsidP="002610F0" w:rsidRDefault="002610F0" w14:paraId="6F7FF027" w14:textId="77777777">
      <w:pPr>
        <w:spacing w:before="0" w:after="120"/>
        <w:ind w:left="360"/>
        <w:rPr>
          <w:rFonts w:ascii="Arial" w:hAnsi="Arial" w:cs="Arial"/>
          <w:sz w:val="20"/>
          <w:szCs w:val="20"/>
        </w:rPr>
      </w:pPr>
      <w:r w:rsidRPr="002610F0">
        <w:rPr>
          <w:rFonts w:ascii="Arial" w:hAnsi="Arial" w:cs="Arial"/>
          <w:sz w:val="20"/>
          <w:szCs w:val="20"/>
        </w:rPr>
        <w:t>Any information provided by Alabama State University to any Vendor prior to the release of this Invitation to</w:t>
      </w:r>
      <w:r>
        <w:rPr>
          <w:rFonts w:ascii="Arial" w:hAnsi="Arial" w:cs="Arial"/>
          <w:sz w:val="20"/>
          <w:szCs w:val="20"/>
        </w:rPr>
        <w:t xml:space="preserve"> </w:t>
      </w:r>
      <w:r w:rsidRPr="002610F0">
        <w:rPr>
          <w:rFonts w:ascii="Arial" w:hAnsi="Arial" w:cs="Arial"/>
          <w:sz w:val="20"/>
          <w:szCs w:val="20"/>
        </w:rPr>
        <w:t>Bid, verbally or in writing, is considered preliminary and is not binding on Alabama State University. The Vendor must not make available nor discuss any cost information contained in the sealed copy of the bid proposal to or with any employee of Alabama State University from the date of issuance of this Invitation to Bid until the contract award has been announced, unless allowed by Alabama State University Procurement Department in writing for the purpose of clarification or evaluation. No interpretation of the meaning of the specifications, or other bidding documents, or correction of any ambiguity, inconsistency, or error therein will be made orally to any Vendor. Every request for such interpretation or correction should be in writing, addressed to</w:t>
      </w:r>
      <w:r w:rsidR="00482265">
        <w:rPr>
          <w:rFonts w:ascii="Arial" w:hAnsi="Arial" w:cs="Arial"/>
          <w:sz w:val="20"/>
          <w:szCs w:val="20"/>
        </w:rPr>
        <w:t>:</w:t>
      </w:r>
      <w:r w:rsidRPr="002610F0">
        <w:rPr>
          <w:rFonts w:ascii="Arial" w:hAnsi="Arial" w:cs="Arial"/>
          <w:sz w:val="20"/>
          <w:szCs w:val="20"/>
        </w:rPr>
        <w:t xml:space="preserve"> </w:t>
      </w:r>
    </w:p>
    <w:p w:rsidR="001F7828" w:rsidP="007E1B11" w:rsidRDefault="008A32CC" w14:paraId="4B319E1D" w14:textId="349394A5">
      <w:pPr>
        <w:spacing w:before="0" w:after="0"/>
        <w:ind w:left="720"/>
        <w:rPr>
          <w:rFonts w:ascii="Arial" w:hAnsi="Arial" w:cs="Arial"/>
          <w:sz w:val="20"/>
          <w:szCs w:val="20"/>
        </w:rPr>
      </w:pPr>
      <w:r>
        <w:rPr>
          <w:rFonts w:ascii="Arial" w:hAnsi="Arial" w:cs="Arial"/>
          <w:sz w:val="20"/>
          <w:szCs w:val="20"/>
        </w:rPr>
        <w:t>Alex Uretsky</w:t>
      </w:r>
      <w:r w:rsidR="00D769D8">
        <w:rPr>
          <w:rFonts w:ascii="Arial" w:hAnsi="Arial" w:cs="Arial"/>
          <w:sz w:val="20"/>
          <w:szCs w:val="20"/>
        </w:rPr>
        <w:t>,</w:t>
      </w:r>
      <w:r>
        <w:rPr>
          <w:rFonts w:ascii="Arial" w:hAnsi="Arial" w:cs="Arial"/>
          <w:sz w:val="20"/>
          <w:szCs w:val="20"/>
        </w:rPr>
        <w:t xml:space="preserve"> </w:t>
      </w:r>
      <w:r w:rsidR="00F16F34">
        <w:rPr>
          <w:rFonts w:ascii="Arial" w:hAnsi="Arial" w:cs="Arial"/>
          <w:sz w:val="20"/>
          <w:szCs w:val="20"/>
        </w:rPr>
        <w:t>Info</w:t>
      </w:r>
      <w:r w:rsidR="00482265">
        <w:rPr>
          <w:rFonts w:ascii="Arial" w:hAnsi="Arial" w:cs="Arial"/>
          <w:sz w:val="20"/>
          <w:szCs w:val="20"/>
        </w:rPr>
        <w:t>-Tech Research Group</w:t>
      </w:r>
      <w:r w:rsidR="001F7828">
        <w:rPr>
          <w:rFonts w:ascii="Arial" w:hAnsi="Arial" w:cs="Arial"/>
          <w:sz w:val="20"/>
          <w:szCs w:val="20"/>
        </w:rPr>
        <w:t>,</w:t>
      </w:r>
      <w:r w:rsidR="000315D5">
        <w:rPr>
          <w:rFonts w:ascii="Arial" w:hAnsi="Arial" w:cs="Arial"/>
          <w:sz w:val="20"/>
          <w:szCs w:val="20"/>
        </w:rPr>
        <w:t xml:space="preserve"> auretsky@infotech.com</w:t>
      </w:r>
      <w:r w:rsidR="00A04E36">
        <w:rPr>
          <w:rFonts w:ascii="Arial" w:hAnsi="Arial" w:cs="Arial"/>
          <w:sz w:val="20"/>
          <w:szCs w:val="20"/>
        </w:rPr>
        <w:t>.</w:t>
      </w:r>
    </w:p>
    <w:p w:rsidR="00A04E36" w:rsidP="00497623" w:rsidRDefault="001F7828" w14:paraId="635B4186" w14:textId="4FBAAE53">
      <w:pPr>
        <w:spacing w:before="0" w:after="120"/>
        <w:ind w:left="720"/>
        <w:rPr>
          <w:rFonts w:ascii="Arial" w:hAnsi="Arial" w:cs="Arial"/>
          <w:sz w:val="20"/>
          <w:szCs w:val="20"/>
        </w:rPr>
      </w:pPr>
      <w:r>
        <w:rPr>
          <w:rFonts w:ascii="Arial" w:hAnsi="Arial" w:cs="Arial"/>
          <w:sz w:val="20"/>
          <w:szCs w:val="20"/>
        </w:rPr>
        <w:t>Mark Hellbusch, Info-Tech Research Group</w:t>
      </w:r>
      <w:r w:rsidR="00172700">
        <w:rPr>
          <w:rFonts w:ascii="Arial" w:hAnsi="Arial" w:cs="Arial"/>
          <w:sz w:val="20"/>
          <w:szCs w:val="20"/>
        </w:rPr>
        <w:t xml:space="preserve">, </w:t>
      </w:r>
      <w:r w:rsidRPr="007E1B11" w:rsidR="007E1B11">
        <w:rPr>
          <w:rFonts w:ascii="Arial" w:hAnsi="Arial" w:cs="Arial"/>
          <w:sz w:val="20"/>
          <w:szCs w:val="20"/>
        </w:rPr>
        <w:t>mhellbusch@infotech.com</w:t>
      </w:r>
      <w:r w:rsidR="00A04E36">
        <w:rPr>
          <w:rFonts w:ascii="Arial" w:hAnsi="Arial" w:cs="Arial"/>
          <w:sz w:val="20"/>
          <w:szCs w:val="20"/>
        </w:rPr>
        <w:t>.</w:t>
      </w:r>
    </w:p>
    <w:p w:rsidR="000D4907" w:rsidP="00497623" w:rsidRDefault="000D4907" w14:paraId="14474E2E" w14:textId="321178FD">
      <w:pPr>
        <w:spacing w:before="0" w:after="120"/>
        <w:ind w:left="720"/>
        <w:rPr>
          <w:rFonts w:ascii="Arial" w:hAnsi="Arial" w:cs="Arial"/>
          <w:sz w:val="20"/>
          <w:szCs w:val="20"/>
        </w:rPr>
      </w:pPr>
      <w:r>
        <w:rPr>
          <w:rFonts w:ascii="Arial" w:hAnsi="Arial" w:cs="Arial"/>
          <w:sz w:val="20"/>
          <w:szCs w:val="20"/>
        </w:rPr>
        <w:t xml:space="preserve">On behalf of: </w:t>
      </w:r>
    </w:p>
    <w:p w:rsidR="00D3118A" w:rsidP="007E1B11" w:rsidRDefault="002610F0" w14:paraId="24053476" w14:textId="467E0AFA">
      <w:pPr>
        <w:spacing w:before="0" w:after="0"/>
        <w:ind w:left="720"/>
        <w:rPr>
          <w:rFonts w:ascii="Arial" w:hAnsi="Arial" w:cs="Arial"/>
          <w:sz w:val="20"/>
          <w:szCs w:val="20"/>
        </w:rPr>
      </w:pPr>
      <w:r w:rsidRPr="49BF2CEF" w:rsidR="7DF21736">
        <w:rPr>
          <w:rFonts w:ascii="Arial" w:hAnsi="Arial" w:cs="Arial"/>
          <w:sz w:val="20"/>
          <w:szCs w:val="20"/>
        </w:rPr>
        <w:t>Damian Clarke</w:t>
      </w:r>
      <w:r w:rsidRPr="49BF2CEF" w:rsidR="002610F0">
        <w:rPr>
          <w:rFonts w:ascii="Arial" w:hAnsi="Arial" w:cs="Arial"/>
          <w:sz w:val="20"/>
          <w:szCs w:val="20"/>
        </w:rPr>
        <w:t xml:space="preserve"> </w:t>
      </w:r>
    </w:p>
    <w:p w:rsidR="051B350C" w:rsidP="49BF2CEF" w:rsidRDefault="051B350C" w14:paraId="06B4384C" w14:textId="7B1AD0FC">
      <w:pPr>
        <w:pStyle w:val="Normal"/>
        <w:suppressLineNumbers w:val="0"/>
        <w:bidi w:val="0"/>
        <w:spacing w:before="0" w:beforeAutospacing="off" w:after="0" w:afterAutospacing="off" w:line="259" w:lineRule="auto"/>
        <w:ind w:left="720" w:right="0"/>
        <w:jc w:val="left"/>
      </w:pPr>
      <w:r w:rsidRPr="49BF2CEF" w:rsidR="051B350C">
        <w:rPr>
          <w:rFonts w:ascii="Arial" w:hAnsi="Arial" w:cs="Arial"/>
          <w:sz w:val="20"/>
          <w:szCs w:val="20"/>
        </w:rPr>
        <w:t>Vice President of Technology Services</w:t>
      </w:r>
    </w:p>
    <w:p w:rsidR="00D67504" w:rsidP="007E1B11" w:rsidRDefault="00D67504" w14:paraId="540DE950" w14:textId="273BB67E">
      <w:pPr>
        <w:spacing w:before="0" w:after="0"/>
        <w:ind w:left="720"/>
        <w:rPr>
          <w:rFonts w:ascii="Arial" w:hAnsi="Arial" w:cs="Arial"/>
          <w:sz w:val="20"/>
          <w:szCs w:val="20"/>
        </w:rPr>
      </w:pPr>
      <w:r w:rsidRPr="002610F0">
        <w:rPr>
          <w:rFonts w:ascii="Arial" w:hAnsi="Arial" w:cs="Arial"/>
          <w:sz w:val="20"/>
          <w:szCs w:val="20"/>
        </w:rPr>
        <w:t xml:space="preserve">Alabama State University </w:t>
      </w:r>
    </w:p>
    <w:p w:rsidRPr="002610F0" w:rsidR="002610F0" w:rsidP="007E1B11" w:rsidRDefault="002610F0" w14:paraId="7D7836F1" w14:textId="122F2F2A">
      <w:pPr>
        <w:spacing w:before="0" w:after="0"/>
        <w:ind w:left="720"/>
        <w:rPr>
          <w:rFonts w:ascii="Arial" w:hAnsi="Arial" w:cs="Arial"/>
          <w:sz w:val="20"/>
          <w:szCs w:val="20"/>
        </w:rPr>
      </w:pPr>
      <w:r w:rsidRPr="49BF2CEF" w:rsidR="11ECF2D2">
        <w:rPr>
          <w:rFonts w:ascii="Arial" w:hAnsi="Arial" w:cs="Arial"/>
          <w:sz w:val="20"/>
          <w:szCs w:val="20"/>
        </w:rPr>
        <w:t>915 S. Jackson St. Montgomery AL 36104</w:t>
      </w:r>
      <w:r w:rsidRPr="49BF2CEF" w:rsidR="002610F0">
        <w:rPr>
          <w:rFonts w:ascii="Arial" w:hAnsi="Arial" w:cs="Arial"/>
          <w:sz w:val="20"/>
          <w:szCs w:val="20"/>
        </w:rPr>
        <w:t xml:space="preserve"> </w:t>
      </w:r>
    </w:p>
    <w:p w:rsidRPr="002610F0" w:rsidR="002610F0" w:rsidP="002610F0" w:rsidRDefault="002610F0" w14:paraId="07E0A760" w14:textId="77777777">
      <w:pPr>
        <w:pStyle w:val="Heading3"/>
        <w:ind w:left="360"/>
        <w:rPr>
          <w:sz w:val="20"/>
          <w:szCs w:val="20"/>
        </w:rPr>
      </w:pPr>
      <w:bookmarkStart w:name="_Toc161823910" w:id="35"/>
      <w:r w:rsidRPr="002610F0">
        <w:rPr>
          <w:sz w:val="20"/>
          <w:szCs w:val="20"/>
        </w:rPr>
        <w:t>Submittal of Questions</w:t>
      </w:r>
      <w:bookmarkEnd w:id="35"/>
      <w:r w:rsidRPr="002610F0">
        <w:rPr>
          <w:sz w:val="20"/>
          <w:szCs w:val="20"/>
        </w:rPr>
        <w:t xml:space="preserve"> </w:t>
      </w:r>
    </w:p>
    <w:p w:rsidRPr="002610F0" w:rsidR="002610F0" w:rsidP="002610F0" w:rsidRDefault="00A04E36" w14:paraId="5081D009" w14:textId="563B58D7">
      <w:pPr>
        <w:spacing w:before="0" w:after="120"/>
        <w:ind w:left="360"/>
        <w:rPr>
          <w:rFonts w:ascii="Arial" w:hAnsi="Arial" w:cs="Arial"/>
          <w:sz w:val="20"/>
          <w:szCs w:val="20"/>
        </w:rPr>
      </w:pPr>
      <w:r>
        <w:rPr>
          <w:rFonts w:ascii="Arial" w:hAnsi="Arial" w:cs="Arial"/>
          <w:sz w:val="20"/>
          <w:szCs w:val="20"/>
        </w:rPr>
        <w:t>Alex Uretsky</w:t>
      </w:r>
      <w:r w:rsidR="003C10A8">
        <w:rPr>
          <w:rFonts w:ascii="Arial" w:hAnsi="Arial" w:cs="Arial"/>
          <w:sz w:val="20"/>
          <w:szCs w:val="20"/>
        </w:rPr>
        <w:t>, Info-Tech Research Group</w:t>
      </w:r>
      <w:r>
        <w:rPr>
          <w:rFonts w:ascii="Arial" w:hAnsi="Arial" w:cs="Arial"/>
          <w:sz w:val="20"/>
          <w:szCs w:val="20"/>
        </w:rPr>
        <w:t xml:space="preserve"> and Mark Hellbusch</w:t>
      </w:r>
      <w:r w:rsidR="003C10A8">
        <w:rPr>
          <w:rFonts w:ascii="Arial" w:hAnsi="Arial" w:cs="Arial"/>
          <w:sz w:val="20"/>
          <w:szCs w:val="20"/>
        </w:rPr>
        <w:t>, Info-Tech Research Group</w:t>
      </w:r>
      <w:r>
        <w:rPr>
          <w:rFonts w:ascii="Arial" w:hAnsi="Arial" w:cs="Arial"/>
          <w:sz w:val="20"/>
          <w:szCs w:val="20"/>
        </w:rPr>
        <w:t xml:space="preserve"> will </w:t>
      </w:r>
      <w:r w:rsidRPr="002610F0" w:rsidR="002610F0">
        <w:rPr>
          <w:rFonts w:ascii="Arial" w:hAnsi="Arial" w:cs="Arial"/>
          <w:sz w:val="20"/>
          <w:szCs w:val="20"/>
        </w:rPr>
        <w:t xml:space="preserve">administer the solicitation process </w:t>
      </w:r>
      <w:r>
        <w:rPr>
          <w:rFonts w:ascii="Arial" w:hAnsi="Arial" w:cs="Arial"/>
          <w:sz w:val="20"/>
          <w:szCs w:val="20"/>
        </w:rPr>
        <w:t xml:space="preserve">on behalf of Alabama State University </w:t>
      </w:r>
      <w:r w:rsidRPr="002610F0" w:rsidR="002610F0">
        <w:rPr>
          <w:rFonts w:ascii="Arial" w:hAnsi="Arial" w:cs="Arial"/>
          <w:sz w:val="20"/>
          <w:szCs w:val="20"/>
        </w:rPr>
        <w:t>and will be the point</w:t>
      </w:r>
      <w:r>
        <w:rPr>
          <w:rFonts w:ascii="Arial" w:hAnsi="Arial" w:cs="Arial"/>
          <w:sz w:val="20"/>
          <w:szCs w:val="20"/>
        </w:rPr>
        <w:t>s</w:t>
      </w:r>
      <w:r w:rsidRPr="002610F0" w:rsidR="002610F0">
        <w:rPr>
          <w:rFonts w:ascii="Arial" w:hAnsi="Arial" w:cs="Arial"/>
          <w:sz w:val="20"/>
          <w:szCs w:val="20"/>
        </w:rPr>
        <w:t xml:space="preserve"> of contact for purposes of this Invitation to Bid. All questions and inquiries should be emailed to </w:t>
      </w:r>
      <w:hyperlink w:history="1" r:id="rId12">
        <w:r w:rsidRPr="00192C52" w:rsidR="0004555D">
          <w:rPr>
            <w:rStyle w:val="Hyperlink"/>
            <w:rFonts w:ascii="Arial" w:hAnsi="Arial" w:cs="Arial"/>
            <w:sz w:val="20"/>
            <w:szCs w:val="20"/>
          </w:rPr>
          <w:t>auretsky@infotech.com</w:t>
        </w:r>
      </w:hyperlink>
      <w:r w:rsidR="00E84312">
        <w:rPr>
          <w:rFonts w:ascii="Arial" w:hAnsi="Arial" w:cs="Arial"/>
          <w:sz w:val="20"/>
          <w:szCs w:val="20"/>
        </w:rPr>
        <w:t>,</w:t>
      </w:r>
      <w:r w:rsidR="0004555D">
        <w:rPr>
          <w:rFonts w:ascii="Arial" w:hAnsi="Arial" w:cs="Arial"/>
          <w:sz w:val="20"/>
          <w:szCs w:val="20"/>
        </w:rPr>
        <w:t xml:space="preserve"> Cc</w:t>
      </w:r>
      <w:r w:rsidR="00E84312">
        <w:rPr>
          <w:rFonts w:ascii="Arial" w:hAnsi="Arial" w:cs="Arial"/>
          <w:sz w:val="20"/>
          <w:szCs w:val="20"/>
        </w:rPr>
        <w:t>:</w:t>
      </w:r>
      <w:r w:rsidR="0004555D">
        <w:rPr>
          <w:rFonts w:ascii="Arial" w:hAnsi="Arial" w:cs="Arial"/>
          <w:sz w:val="20"/>
          <w:szCs w:val="20"/>
        </w:rPr>
        <w:t xml:space="preserve"> </w:t>
      </w:r>
      <w:r w:rsidRPr="007E1B11" w:rsidR="0004555D">
        <w:rPr>
          <w:rFonts w:ascii="Arial" w:hAnsi="Arial" w:cs="Arial"/>
          <w:sz w:val="20"/>
          <w:szCs w:val="20"/>
        </w:rPr>
        <w:t>mhellbusch@infotech.com</w:t>
      </w:r>
      <w:r w:rsidR="0004555D">
        <w:rPr>
          <w:rFonts w:ascii="Arial" w:hAnsi="Arial" w:cs="Arial"/>
          <w:sz w:val="20"/>
          <w:szCs w:val="20"/>
        </w:rPr>
        <w:t>.</w:t>
      </w:r>
    </w:p>
    <w:p w:rsidR="002610F0" w:rsidP="00D3118A" w:rsidRDefault="002610F0" w14:paraId="635FBA19" w14:textId="3DB55F4F">
      <w:pPr>
        <w:spacing w:before="0" w:after="120"/>
        <w:ind w:left="360"/>
      </w:pPr>
      <w:r w:rsidRPr="002610F0">
        <w:rPr>
          <w:rFonts w:ascii="Arial" w:hAnsi="Arial" w:cs="Arial"/>
          <w:sz w:val="20"/>
          <w:szCs w:val="20"/>
        </w:rPr>
        <w:t xml:space="preserve">In case Alabama State University finds it expedient to supplement, modify, or interpret any portion of the bidding documents prior to the proposed bid date, such procedure will be accomplished by the issuance of </w:t>
      </w:r>
      <w:r w:rsidRPr="002610F0">
        <w:rPr>
          <w:rFonts w:ascii="Arial" w:hAnsi="Arial" w:cs="Arial"/>
          <w:sz w:val="20"/>
          <w:szCs w:val="20"/>
        </w:rPr>
        <w:t xml:space="preserve">written addenda to the Invitation to Bid which will be emailed, </w:t>
      </w:r>
      <w:proofErr w:type="gramStart"/>
      <w:r w:rsidRPr="002610F0">
        <w:rPr>
          <w:rFonts w:ascii="Arial" w:hAnsi="Arial" w:cs="Arial"/>
          <w:sz w:val="20"/>
          <w:szCs w:val="20"/>
        </w:rPr>
        <w:t>faxed</w:t>
      </w:r>
      <w:proofErr w:type="gramEnd"/>
      <w:r w:rsidRPr="002610F0">
        <w:rPr>
          <w:rFonts w:ascii="Arial" w:hAnsi="Arial" w:cs="Arial"/>
          <w:sz w:val="20"/>
          <w:szCs w:val="20"/>
        </w:rPr>
        <w:t xml:space="preserve"> or mailed to all prospective Vendors at the respective addresses furnished for such purpose. </w:t>
      </w:r>
      <w:r>
        <w:rPr>
          <w:rFonts w:ascii="Times New Roman" w:hAnsi="Times New Roman"/>
          <w:b/>
        </w:rPr>
        <w:t xml:space="preserve"> </w:t>
      </w:r>
    </w:p>
    <w:p w:rsidRPr="002610F0" w:rsidR="002610F0" w:rsidP="002610F0" w:rsidRDefault="002610F0" w14:paraId="7E11E092" w14:textId="77777777">
      <w:pPr>
        <w:pStyle w:val="Heading3"/>
        <w:ind w:left="360"/>
        <w:rPr>
          <w:sz w:val="20"/>
          <w:szCs w:val="20"/>
        </w:rPr>
      </w:pPr>
      <w:bookmarkStart w:name="_Toc161823911" w:id="36"/>
      <w:r w:rsidRPr="002610F0">
        <w:rPr>
          <w:sz w:val="20"/>
          <w:szCs w:val="20"/>
        </w:rPr>
        <w:t>Addenda</w:t>
      </w:r>
      <w:bookmarkEnd w:id="36"/>
    </w:p>
    <w:p w:rsidRPr="002610F0" w:rsidR="002610F0" w:rsidP="002610F0" w:rsidRDefault="002610F0" w14:paraId="6A73437F" w14:textId="608C3674">
      <w:pPr>
        <w:spacing w:before="0" w:after="120"/>
        <w:ind w:left="360"/>
        <w:rPr>
          <w:rFonts w:ascii="Arial" w:hAnsi="Arial" w:cs="Arial"/>
          <w:sz w:val="20"/>
          <w:szCs w:val="20"/>
        </w:rPr>
      </w:pPr>
      <w:r w:rsidRPr="002610F0">
        <w:rPr>
          <w:rFonts w:ascii="Arial" w:hAnsi="Arial" w:cs="Arial"/>
          <w:sz w:val="20"/>
          <w:szCs w:val="20"/>
        </w:rPr>
        <w:t xml:space="preserve">All addenda will become part of this Invitation to Bid and must be responded to by each Vendor. All addenda must be acknowledged in writing in the bid submitted by the Vendor. This Invitation to Bid, any subsequent addenda, and any written responses to questions take precedence over any information previously provided.   </w:t>
      </w:r>
    </w:p>
    <w:p w:rsidRPr="002610F0" w:rsidR="002610F0" w:rsidP="002610F0" w:rsidRDefault="002610F0" w14:paraId="5D3D284F" w14:textId="77777777">
      <w:pPr>
        <w:spacing w:before="0" w:after="120"/>
        <w:ind w:left="360"/>
        <w:rPr>
          <w:rFonts w:ascii="Arial" w:hAnsi="Arial" w:cs="Arial"/>
          <w:sz w:val="20"/>
          <w:szCs w:val="20"/>
        </w:rPr>
      </w:pPr>
      <w:r w:rsidRPr="002610F0">
        <w:rPr>
          <w:rFonts w:ascii="Arial" w:hAnsi="Arial" w:cs="Arial"/>
          <w:sz w:val="20"/>
          <w:szCs w:val="20"/>
        </w:rPr>
        <w:t xml:space="preserve">Vendors that obtain specifications from the internet sites are responsible for obtaining any addenda that may be added </w:t>
      </w:r>
      <w:proofErr w:type="gramStart"/>
      <w:r w:rsidRPr="002610F0">
        <w:rPr>
          <w:rFonts w:ascii="Arial" w:hAnsi="Arial" w:cs="Arial"/>
          <w:sz w:val="20"/>
          <w:szCs w:val="20"/>
        </w:rPr>
        <w:t>at a later time</w:t>
      </w:r>
      <w:proofErr w:type="gramEnd"/>
      <w:r w:rsidRPr="002610F0">
        <w:rPr>
          <w:rFonts w:ascii="Arial" w:hAnsi="Arial" w:cs="Arial"/>
          <w:sz w:val="20"/>
          <w:szCs w:val="20"/>
        </w:rPr>
        <w:t xml:space="preserve">.   </w:t>
      </w:r>
    </w:p>
    <w:p w:rsidRPr="002610F0" w:rsidR="002610F0" w:rsidP="002610F0" w:rsidRDefault="002610F0" w14:paraId="4F2D0E8E" w14:textId="77777777">
      <w:pPr>
        <w:pStyle w:val="Heading3"/>
        <w:ind w:left="360"/>
        <w:rPr>
          <w:sz w:val="20"/>
          <w:szCs w:val="20"/>
        </w:rPr>
      </w:pPr>
      <w:bookmarkStart w:name="_Toc161823912" w:id="37"/>
      <w:r w:rsidRPr="002610F0">
        <w:rPr>
          <w:sz w:val="20"/>
          <w:szCs w:val="20"/>
        </w:rPr>
        <w:t>Confidentiality of Documents</w:t>
      </w:r>
      <w:bookmarkEnd w:id="37"/>
    </w:p>
    <w:p w:rsidRPr="002610F0" w:rsidR="002610F0" w:rsidP="002610F0" w:rsidRDefault="002610F0" w14:paraId="50333E66" w14:textId="033EAFB5">
      <w:pPr>
        <w:spacing w:before="0" w:after="120"/>
        <w:ind w:left="360"/>
        <w:rPr>
          <w:rFonts w:ascii="Arial" w:hAnsi="Arial" w:cs="Arial"/>
          <w:sz w:val="20"/>
          <w:szCs w:val="20"/>
        </w:rPr>
      </w:pPr>
      <w:r w:rsidRPr="002610F0">
        <w:rPr>
          <w:rFonts w:ascii="Arial" w:hAnsi="Arial" w:cs="Arial"/>
          <w:sz w:val="20"/>
          <w:szCs w:val="20"/>
        </w:rPr>
        <w:t xml:space="preserve">Alabama State University considers all information, documentation and other materials requested to be submitted in response to this invitation to be of a non-confidential and/or nonproprietary nature and therefore </w:t>
      </w:r>
      <w:proofErr w:type="gramStart"/>
      <w:r w:rsidRPr="002610F0">
        <w:rPr>
          <w:rFonts w:ascii="Arial" w:hAnsi="Arial" w:cs="Arial"/>
          <w:sz w:val="20"/>
          <w:szCs w:val="20"/>
        </w:rPr>
        <w:t>shall</w:t>
      </w:r>
      <w:proofErr w:type="gramEnd"/>
      <w:r w:rsidRPr="002610F0">
        <w:rPr>
          <w:rFonts w:ascii="Arial" w:hAnsi="Arial" w:cs="Arial"/>
          <w:sz w:val="20"/>
          <w:szCs w:val="20"/>
        </w:rPr>
        <w:t xml:space="preserve"> be subject to public disclosure. </w:t>
      </w:r>
    </w:p>
    <w:p w:rsidRPr="00B77A73" w:rsidR="000A6984" w:rsidP="00550B9F" w:rsidRDefault="000A6984" w14:paraId="5A0F8D29" w14:textId="03A1F079">
      <w:pPr>
        <w:ind w:left="360"/>
        <w:rPr>
          <w:rFonts w:ascii="Arial" w:hAnsi="Arial" w:cs="Arial"/>
          <w:sz w:val="20"/>
          <w:szCs w:val="20"/>
        </w:rPr>
      </w:pPr>
      <w:r w:rsidRPr="00B77A73">
        <w:rPr>
          <w:rFonts w:ascii="Arial" w:hAnsi="Arial" w:cs="Arial"/>
          <w:sz w:val="20"/>
          <w:szCs w:val="20"/>
        </w:rPr>
        <w:t xml:space="preserve">Applicable terms and conditions herein shall govern communications and inquiries between </w:t>
      </w:r>
      <w:r w:rsidRPr="00B77A73" w:rsidR="005016D4">
        <w:rPr>
          <w:rFonts w:ascii="Arial" w:hAnsi="Arial" w:cs="Arial"/>
          <w:sz w:val="20"/>
          <w:szCs w:val="20"/>
        </w:rPr>
        <w:t>Alabama State University</w:t>
      </w:r>
      <w:r w:rsidRPr="00B77A73">
        <w:rPr>
          <w:rFonts w:ascii="Arial" w:hAnsi="Arial" w:cs="Arial"/>
          <w:sz w:val="20"/>
          <w:szCs w:val="20"/>
        </w:rPr>
        <w:t xml:space="preserve"> and vendors as they relate to this RFP.</w:t>
      </w:r>
    </w:p>
    <w:p w:rsidRPr="00B77A73" w:rsidR="00AE4262" w:rsidP="0030590A" w:rsidRDefault="000A6984" w14:paraId="29B85A73" w14:textId="6BCFF5AD">
      <w:pPr>
        <w:ind w:left="360"/>
        <w:rPr>
          <w:rFonts w:ascii="Arial" w:hAnsi="Arial" w:cs="Arial"/>
          <w:sz w:val="20"/>
          <w:szCs w:val="20"/>
        </w:rPr>
      </w:pPr>
      <w:r w:rsidRPr="00B77A73">
        <w:rPr>
          <w:rFonts w:ascii="Arial" w:hAnsi="Arial" w:cs="Arial"/>
          <w:b/>
          <w:sz w:val="20"/>
          <w:szCs w:val="20"/>
        </w:rPr>
        <w:t>Informal Communications</w:t>
      </w:r>
      <w:r w:rsidRPr="00B77A73">
        <w:rPr>
          <w:rFonts w:ascii="Arial" w:hAnsi="Arial" w:cs="Arial"/>
          <w:sz w:val="20"/>
          <w:szCs w:val="20"/>
        </w:rPr>
        <w:t xml:space="preserve"> shall include, but are not limited </w:t>
      </w:r>
      <w:proofErr w:type="gramStart"/>
      <w:r w:rsidRPr="00B77A73">
        <w:rPr>
          <w:rFonts w:ascii="Arial" w:hAnsi="Arial" w:cs="Arial"/>
          <w:sz w:val="20"/>
          <w:szCs w:val="20"/>
        </w:rPr>
        <w:t>to:</w:t>
      </w:r>
      <w:proofErr w:type="gramEnd"/>
      <w:r w:rsidRPr="00B77A73">
        <w:rPr>
          <w:rFonts w:ascii="Arial" w:hAnsi="Arial" w:cs="Arial"/>
          <w:sz w:val="20"/>
          <w:szCs w:val="20"/>
        </w:rPr>
        <w:t xml:space="preserve"> requests from/to vendors or vendors’ representatives in any capacity, to/from any </w:t>
      </w:r>
      <w:r w:rsidRPr="00B77A73" w:rsidR="005016D4">
        <w:rPr>
          <w:rFonts w:ascii="Arial" w:hAnsi="Arial" w:cs="Arial"/>
          <w:sz w:val="20"/>
          <w:szCs w:val="20"/>
        </w:rPr>
        <w:t>Alabama State University</w:t>
      </w:r>
      <w:r w:rsidRPr="00B77A73">
        <w:rPr>
          <w:rFonts w:ascii="Arial" w:hAnsi="Arial" w:cs="Arial"/>
          <w:sz w:val="20"/>
          <w:szCs w:val="20"/>
        </w:rPr>
        <w:t xml:space="preserve"> employee or representative of any kind or capacity with the exception of </w:t>
      </w:r>
      <w:r w:rsidRPr="002610F0" w:rsidR="00116DA0">
        <w:rPr>
          <w:rFonts w:ascii="Arial" w:hAnsi="Arial" w:cs="Arial"/>
          <w:sz w:val="20"/>
          <w:szCs w:val="20"/>
        </w:rPr>
        <w:t>Staneshia Thomas</w:t>
      </w:r>
      <w:r w:rsidRPr="00B77A73" w:rsidDel="00116DA0" w:rsidR="00116DA0">
        <w:rPr>
          <w:rFonts w:ascii="Arial" w:hAnsi="Arial" w:cs="Arial"/>
          <w:sz w:val="20"/>
          <w:szCs w:val="20"/>
        </w:rPr>
        <w:t xml:space="preserve"> </w:t>
      </w:r>
      <w:r w:rsidRPr="00B77A73">
        <w:rPr>
          <w:rFonts w:ascii="Arial" w:hAnsi="Arial" w:cs="Arial"/>
          <w:sz w:val="20"/>
          <w:szCs w:val="20"/>
        </w:rPr>
        <w:t xml:space="preserve">for information, comments, speculation, etc. </w:t>
      </w:r>
    </w:p>
    <w:p w:rsidRPr="00B77A73" w:rsidR="000A6984" w:rsidP="00550B9F" w:rsidRDefault="000A6984" w14:paraId="2072B9AF" w14:textId="77777777">
      <w:pPr>
        <w:ind w:left="360"/>
        <w:rPr>
          <w:rFonts w:ascii="Arial" w:hAnsi="Arial" w:cs="Arial"/>
          <w:sz w:val="20"/>
          <w:szCs w:val="20"/>
        </w:rPr>
      </w:pPr>
      <w:r w:rsidRPr="00B77A73">
        <w:rPr>
          <w:rFonts w:ascii="Arial" w:hAnsi="Arial" w:cs="Arial"/>
          <w:sz w:val="20"/>
          <w:szCs w:val="20"/>
        </w:rPr>
        <w:t>Inquiries for clarifications and information that will not require addenda may be submitted verbally to the party named above at any time.</w:t>
      </w:r>
    </w:p>
    <w:p w:rsidRPr="00B77A73" w:rsidR="000A6984" w:rsidP="00550B9F" w:rsidRDefault="000A6984" w14:paraId="6C4A221F" w14:textId="77777777">
      <w:pPr>
        <w:ind w:left="360"/>
        <w:rPr>
          <w:rFonts w:ascii="Arial" w:hAnsi="Arial" w:cs="Arial"/>
          <w:sz w:val="20"/>
          <w:szCs w:val="20"/>
        </w:rPr>
      </w:pPr>
      <w:r w:rsidRPr="00B77A73">
        <w:rPr>
          <w:rFonts w:ascii="Arial" w:hAnsi="Arial" w:cs="Arial"/>
          <w:b/>
          <w:sz w:val="20"/>
          <w:szCs w:val="20"/>
        </w:rPr>
        <w:t>Formal Communications</w:t>
      </w:r>
      <w:r w:rsidRPr="00B77A73">
        <w:rPr>
          <w:rFonts w:ascii="Arial" w:hAnsi="Arial" w:cs="Arial"/>
          <w:sz w:val="20"/>
          <w:szCs w:val="20"/>
        </w:rPr>
        <w:t xml:space="preserve"> shall include, but are not limited to:</w:t>
      </w:r>
    </w:p>
    <w:p w:rsidRPr="00B77A73" w:rsidR="000A6984" w:rsidP="004F122E" w:rsidRDefault="000A6984" w14:paraId="730BFE43" w14:textId="2CD6CBB0">
      <w:pPr>
        <w:pStyle w:val="CheckMarks"/>
        <w:numPr>
          <w:ilvl w:val="0"/>
          <w:numId w:val="7"/>
        </w:numPr>
        <w:rPr>
          <w:rFonts w:ascii="Arial" w:hAnsi="Arial" w:cs="Arial"/>
          <w:sz w:val="20"/>
          <w:szCs w:val="20"/>
        </w:rPr>
      </w:pPr>
      <w:r w:rsidRPr="00B77A73">
        <w:rPr>
          <w:rFonts w:ascii="Arial" w:hAnsi="Arial" w:cs="Arial"/>
          <w:sz w:val="20"/>
          <w:szCs w:val="20"/>
        </w:rPr>
        <w:t xml:space="preserve">Questions concerning this RFP: Questions must be submitted in writing and be received prior to </w:t>
      </w:r>
      <w:r w:rsidR="00116DA0">
        <w:rPr>
          <w:rFonts w:ascii="Arial" w:hAnsi="Arial" w:cs="Arial"/>
          <w:sz w:val="20"/>
          <w:szCs w:val="20"/>
        </w:rPr>
        <w:fldChar w:fldCharType="begin">
          <w:ffData>
            <w:name w:val="Text6"/>
            <w:enabled/>
            <w:calcOnExit w:val="0"/>
            <w:textInput>
              <w:default w:val="May 15, 2024 15:00 CST"/>
            </w:textInput>
          </w:ffData>
        </w:fldChar>
      </w:r>
      <w:r w:rsidR="00116DA0">
        <w:rPr>
          <w:rFonts w:ascii="Arial" w:hAnsi="Arial" w:cs="Arial"/>
          <w:sz w:val="20"/>
          <w:szCs w:val="20"/>
        </w:rPr>
        <w:instrText xml:space="preserve"> FORMTEXT </w:instrText>
      </w:r>
      <w:r w:rsidR="00116DA0">
        <w:rPr>
          <w:rFonts w:ascii="Arial" w:hAnsi="Arial" w:cs="Arial"/>
          <w:sz w:val="20"/>
          <w:szCs w:val="20"/>
        </w:rPr>
      </w:r>
      <w:r w:rsidR="00116DA0">
        <w:rPr>
          <w:rFonts w:ascii="Arial" w:hAnsi="Arial" w:cs="Arial"/>
          <w:sz w:val="20"/>
          <w:szCs w:val="20"/>
        </w:rPr>
        <w:fldChar w:fldCharType="separate"/>
      </w:r>
      <w:r w:rsidR="00116DA0">
        <w:rPr>
          <w:rFonts w:ascii="Arial" w:hAnsi="Arial" w:cs="Arial"/>
          <w:noProof/>
          <w:sz w:val="20"/>
          <w:szCs w:val="20"/>
        </w:rPr>
        <w:t>May 15, 2024 15:00 CST</w:t>
      </w:r>
      <w:r w:rsidR="00116DA0">
        <w:rPr>
          <w:rFonts w:ascii="Arial" w:hAnsi="Arial" w:cs="Arial"/>
          <w:sz w:val="20"/>
          <w:szCs w:val="20"/>
        </w:rPr>
        <w:fldChar w:fldCharType="end"/>
      </w:r>
      <w:r w:rsidRPr="00B77A73">
        <w:rPr>
          <w:rFonts w:ascii="Arial" w:hAnsi="Arial" w:cs="Arial"/>
          <w:sz w:val="20"/>
          <w:szCs w:val="20"/>
        </w:rPr>
        <w:t>.</w:t>
      </w:r>
    </w:p>
    <w:p w:rsidRPr="00B77A73" w:rsidR="000A6984" w:rsidP="004F122E" w:rsidRDefault="009C02BA" w14:paraId="2E264C0C" w14:textId="2021393A">
      <w:pPr>
        <w:pStyle w:val="CheckMarks"/>
        <w:numPr>
          <w:ilvl w:val="0"/>
          <w:numId w:val="7"/>
        </w:numPr>
        <w:rPr>
          <w:rFonts w:ascii="Arial" w:hAnsi="Arial" w:cs="Arial"/>
          <w:sz w:val="20"/>
          <w:szCs w:val="20"/>
        </w:rPr>
      </w:pPr>
      <w:r w:rsidRPr="00B77A73">
        <w:rPr>
          <w:rFonts w:ascii="Arial" w:hAnsi="Arial" w:cs="Arial"/>
          <w:sz w:val="20"/>
          <w:szCs w:val="20"/>
        </w:rPr>
        <w:t xml:space="preserve">Errors and omissions in this RFP and enhancements: Vendors shall bring to Alabama State University any discrepancies, errors, or omissions that may exist within this RFP. With respect to this RFP, vendors shall recommend to Alabama State University any enhancements that might be in the best interests of Alabama State University. These recommendations must be submitted in writing and be received prior to </w:t>
      </w:r>
      <w:r w:rsidR="00116DA0">
        <w:rPr>
          <w:rFonts w:ascii="Arial" w:hAnsi="Arial" w:cs="Arial"/>
          <w:sz w:val="20"/>
          <w:szCs w:val="20"/>
        </w:rPr>
        <w:fldChar w:fldCharType="begin">
          <w:ffData>
            <w:name w:val=""/>
            <w:enabled/>
            <w:calcOnExit w:val="0"/>
            <w:textInput>
              <w:default w:val="May 15, 2024 15:00 CST"/>
            </w:textInput>
          </w:ffData>
        </w:fldChar>
      </w:r>
      <w:r w:rsidR="00116DA0">
        <w:rPr>
          <w:rFonts w:ascii="Arial" w:hAnsi="Arial" w:cs="Arial"/>
          <w:sz w:val="20"/>
          <w:szCs w:val="20"/>
        </w:rPr>
        <w:instrText xml:space="preserve"> FORMTEXT </w:instrText>
      </w:r>
      <w:r w:rsidR="00116DA0">
        <w:rPr>
          <w:rFonts w:ascii="Arial" w:hAnsi="Arial" w:cs="Arial"/>
          <w:sz w:val="20"/>
          <w:szCs w:val="20"/>
        </w:rPr>
      </w:r>
      <w:r w:rsidR="00116DA0">
        <w:rPr>
          <w:rFonts w:ascii="Arial" w:hAnsi="Arial" w:cs="Arial"/>
          <w:sz w:val="20"/>
          <w:szCs w:val="20"/>
        </w:rPr>
        <w:fldChar w:fldCharType="separate"/>
      </w:r>
      <w:r w:rsidR="00116DA0">
        <w:rPr>
          <w:rFonts w:ascii="Arial" w:hAnsi="Arial" w:cs="Arial"/>
          <w:noProof/>
          <w:sz w:val="20"/>
          <w:szCs w:val="20"/>
        </w:rPr>
        <w:t>May 15, 2024 15:00 CST</w:t>
      </w:r>
      <w:r w:rsidR="00116DA0">
        <w:rPr>
          <w:rFonts w:ascii="Arial" w:hAnsi="Arial" w:cs="Arial"/>
          <w:sz w:val="20"/>
          <w:szCs w:val="20"/>
        </w:rPr>
        <w:fldChar w:fldCharType="end"/>
      </w:r>
      <w:r w:rsidRPr="00B77A73" w:rsidR="000A6984">
        <w:rPr>
          <w:rFonts w:ascii="Arial" w:hAnsi="Arial" w:cs="Arial"/>
          <w:sz w:val="20"/>
          <w:szCs w:val="20"/>
        </w:rPr>
        <w:t>.</w:t>
      </w:r>
    </w:p>
    <w:p w:rsidRPr="00B77A73" w:rsidR="000A6984" w:rsidP="004F122E" w:rsidRDefault="000A6984" w14:paraId="0E403E01" w14:textId="4C5A1191">
      <w:pPr>
        <w:pStyle w:val="CheckMarks"/>
        <w:numPr>
          <w:ilvl w:val="0"/>
          <w:numId w:val="7"/>
        </w:numPr>
        <w:rPr>
          <w:rFonts w:ascii="Arial" w:hAnsi="Arial" w:cs="Arial"/>
          <w:sz w:val="20"/>
          <w:szCs w:val="20"/>
        </w:rPr>
      </w:pPr>
      <w:r w:rsidRPr="00B77A73">
        <w:rPr>
          <w:rFonts w:ascii="Arial" w:hAnsi="Arial" w:cs="Arial"/>
          <w:sz w:val="20"/>
          <w:szCs w:val="20"/>
        </w:rPr>
        <w:t xml:space="preserve">Inquiries about technical interpretations must be submitted in writing and be received prior to </w:t>
      </w:r>
      <w:r w:rsidR="00116DA0">
        <w:rPr>
          <w:rFonts w:ascii="Arial" w:hAnsi="Arial" w:cs="Arial"/>
          <w:sz w:val="20"/>
          <w:szCs w:val="20"/>
        </w:rPr>
        <w:fldChar w:fldCharType="begin">
          <w:ffData>
            <w:name w:val="Text6"/>
            <w:enabled/>
            <w:calcOnExit w:val="0"/>
            <w:textInput>
              <w:default w:val="May 15, 2024 15:00 CST"/>
            </w:textInput>
          </w:ffData>
        </w:fldChar>
      </w:r>
      <w:r w:rsidR="00116DA0">
        <w:rPr>
          <w:rFonts w:ascii="Arial" w:hAnsi="Arial" w:cs="Arial"/>
          <w:sz w:val="20"/>
          <w:szCs w:val="20"/>
        </w:rPr>
        <w:instrText xml:space="preserve"> FORMTEXT </w:instrText>
      </w:r>
      <w:r w:rsidR="00116DA0">
        <w:rPr>
          <w:rFonts w:ascii="Arial" w:hAnsi="Arial" w:cs="Arial"/>
          <w:sz w:val="20"/>
          <w:szCs w:val="20"/>
        </w:rPr>
      </w:r>
      <w:r w:rsidR="00116DA0">
        <w:rPr>
          <w:rFonts w:ascii="Arial" w:hAnsi="Arial" w:cs="Arial"/>
          <w:sz w:val="20"/>
          <w:szCs w:val="20"/>
        </w:rPr>
        <w:fldChar w:fldCharType="separate"/>
      </w:r>
      <w:r w:rsidR="00116DA0">
        <w:rPr>
          <w:rFonts w:ascii="Arial" w:hAnsi="Arial" w:cs="Arial"/>
          <w:noProof/>
          <w:sz w:val="20"/>
          <w:szCs w:val="20"/>
        </w:rPr>
        <w:t>May 15, 2024 15:00 CST</w:t>
      </w:r>
      <w:r w:rsidR="00116DA0">
        <w:rPr>
          <w:rFonts w:ascii="Arial" w:hAnsi="Arial" w:cs="Arial"/>
          <w:sz w:val="20"/>
          <w:szCs w:val="20"/>
        </w:rPr>
        <w:fldChar w:fldCharType="end"/>
      </w:r>
      <w:r w:rsidRPr="00B77A73">
        <w:rPr>
          <w:rFonts w:ascii="Arial" w:hAnsi="Arial" w:cs="Arial"/>
          <w:sz w:val="20"/>
          <w:szCs w:val="20"/>
        </w:rPr>
        <w:t>.</w:t>
      </w:r>
    </w:p>
    <w:p w:rsidRPr="00B77A73" w:rsidR="000A6984" w:rsidP="004F122E" w:rsidRDefault="000A6984" w14:paraId="51977771" w14:textId="77777777">
      <w:pPr>
        <w:pStyle w:val="CheckMarks"/>
        <w:numPr>
          <w:ilvl w:val="0"/>
          <w:numId w:val="7"/>
        </w:numPr>
        <w:rPr>
          <w:rFonts w:ascii="Arial" w:hAnsi="Arial" w:cs="Arial"/>
          <w:sz w:val="20"/>
          <w:szCs w:val="20"/>
        </w:rPr>
      </w:pPr>
      <w:r w:rsidRPr="00B77A73">
        <w:rPr>
          <w:rFonts w:ascii="Arial" w:hAnsi="Arial" w:cs="Arial"/>
          <w:sz w:val="20"/>
          <w:szCs w:val="20"/>
        </w:rPr>
        <w:t xml:space="preserve">Inquiries for clarifications/information that will not require </w:t>
      </w:r>
      <w:bookmarkStart w:name="OLE_LINK1" w:id="38"/>
      <w:r w:rsidRPr="00B77A73">
        <w:rPr>
          <w:rFonts w:ascii="Arial" w:hAnsi="Arial" w:cs="Arial"/>
          <w:sz w:val="20"/>
          <w:szCs w:val="20"/>
        </w:rPr>
        <w:t>addenda</w:t>
      </w:r>
      <w:bookmarkEnd w:id="38"/>
      <w:r w:rsidRPr="00B77A73">
        <w:rPr>
          <w:rFonts w:ascii="Arial" w:hAnsi="Arial" w:cs="Arial"/>
          <w:sz w:val="20"/>
          <w:szCs w:val="20"/>
        </w:rPr>
        <w:t xml:space="preserve"> may be submitted verbally to the buyer named above at any time during this process.</w:t>
      </w:r>
    </w:p>
    <w:p w:rsidRPr="00B77A73" w:rsidR="000A6984" w:rsidP="004F122E" w:rsidRDefault="000A6984" w14:paraId="3ACE040A" w14:textId="77777777">
      <w:pPr>
        <w:pStyle w:val="CheckMarks"/>
        <w:numPr>
          <w:ilvl w:val="0"/>
          <w:numId w:val="7"/>
        </w:numPr>
        <w:rPr>
          <w:rFonts w:ascii="Arial" w:hAnsi="Arial" w:cs="Arial"/>
          <w:sz w:val="20"/>
          <w:szCs w:val="20"/>
        </w:rPr>
      </w:pPr>
      <w:r w:rsidRPr="00B77A73">
        <w:rPr>
          <w:rFonts w:ascii="Arial" w:hAnsi="Arial" w:cs="Arial"/>
          <w:sz w:val="20"/>
          <w:szCs w:val="20"/>
        </w:rPr>
        <w:t>Verbal and/or written presentations and pre-award negations under this RFP.</w:t>
      </w:r>
    </w:p>
    <w:p w:rsidRPr="00B77A73" w:rsidR="000A6984" w:rsidP="004F122E" w:rsidRDefault="000A6984" w14:paraId="0C7DD33F" w14:textId="77777777">
      <w:pPr>
        <w:pStyle w:val="CheckMarks"/>
        <w:numPr>
          <w:ilvl w:val="0"/>
          <w:numId w:val="7"/>
        </w:numPr>
        <w:rPr>
          <w:rFonts w:ascii="Arial" w:hAnsi="Arial" w:cs="Arial"/>
          <w:sz w:val="20"/>
          <w:szCs w:val="20"/>
        </w:rPr>
      </w:pPr>
      <w:r w:rsidRPr="00B77A73">
        <w:rPr>
          <w:rFonts w:ascii="Arial" w:hAnsi="Arial" w:cs="Arial"/>
          <w:sz w:val="20"/>
          <w:szCs w:val="20"/>
        </w:rPr>
        <w:t>Addenda to this RFP.</w:t>
      </w:r>
    </w:p>
    <w:p w:rsidRPr="00B77A73" w:rsidR="009C02BA" w:rsidP="00550B9F" w:rsidRDefault="000A6984" w14:paraId="4FEDF32A" w14:textId="59CB3905">
      <w:pPr>
        <w:ind w:left="360"/>
        <w:rPr>
          <w:rFonts w:ascii="Arial" w:hAnsi="Arial" w:cs="Arial"/>
          <w:color w:val="999999"/>
          <w:sz w:val="20"/>
          <w:szCs w:val="20"/>
        </w:rPr>
      </w:pPr>
      <w:r w:rsidRPr="00B77A73">
        <w:rPr>
          <w:rFonts w:ascii="Arial" w:hAnsi="Arial" w:cs="Arial"/>
          <w:b/>
          <w:sz w:val="20"/>
          <w:szCs w:val="20"/>
        </w:rPr>
        <w:t>Addenda:</w:t>
      </w:r>
      <w:r w:rsidRPr="00B77A73">
        <w:rPr>
          <w:rFonts w:ascii="Arial" w:hAnsi="Arial" w:cs="Arial"/>
          <w:sz w:val="20"/>
          <w:szCs w:val="20"/>
        </w:rPr>
        <w:t xml:space="preserve"> </w:t>
      </w:r>
      <w:r w:rsidRPr="00B77A73" w:rsidR="005016D4">
        <w:rPr>
          <w:rFonts w:ascii="Arial" w:hAnsi="Arial" w:cs="Arial"/>
          <w:sz w:val="20"/>
          <w:szCs w:val="20"/>
        </w:rPr>
        <w:t>Alabama State University</w:t>
      </w:r>
      <w:r w:rsidRPr="00B77A73">
        <w:rPr>
          <w:rFonts w:ascii="Arial" w:hAnsi="Arial" w:cs="Arial"/>
          <w:sz w:val="20"/>
          <w:szCs w:val="20"/>
        </w:rPr>
        <w:t xml:space="preserve"> will make a good-faith effort to provide a written response to each question or request for clarification that requires addenda within </w:t>
      </w:r>
      <w:r w:rsidRPr="00B77A73" w:rsidR="009C02BA">
        <w:rPr>
          <w:rFonts w:ascii="Arial" w:hAnsi="Arial" w:cs="Arial"/>
          <w:sz w:val="20"/>
          <w:szCs w:val="20"/>
        </w:rPr>
        <w:t>five (5)</w:t>
      </w:r>
      <w:r w:rsidRPr="00B77A73">
        <w:rPr>
          <w:rFonts w:ascii="Arial" w:hAnsi="Arial" w:cs="Arial"/>
          <w:sz w:val="20"/>
          <w:szCs w:val="20"/>
        </w:rPr>
        <w:t xml:space="preserve"> business days</w:t>
      </w:r>
      <w:r w:rsidRPr="00B77A73" w:rsidR="00837DC6">
        <w:rPr>
          <w:rFonts w:ascii="Arial" w:hAnsi="Arial" w:cs="Arial"/>
          <w:sz w:val="20"/>
          <w:szCs w:val="20"/>
        </w:rPr>
        <w:t xml:space="preserve"> of the Q&amp;A submission deadline of </w:t>
      </w:r>
      <w:r w:rsidR="00A63EA2">
        <w:rPr>
          <w:rFonts w:ascii="Arial" w:hAnsi="Arial" w:cs="Arial"/>
          <w:sz w:val="20"/>
          <w:szCs w:val="20"/>
        </w:rPr>
        <w:fldChar w:fldCharType="begin">
          <w:ffData>
            <w:name w:val="Text6"/>
            <w:enabled/>
            <w:calcOnExit w:val="0"/>
            <w:textInput>
              <w:default w:val="May 15, 2024 15:00 CST"/>
            </w:textInput>
          </w:ffData>
        </w:fldChar>
      </w:r>
      <w:r w:rsidR="00A63EA2">
        <w:rPr>
          <w:rFonts w:ascii="Arial" w:hAnsi="Arial" w:cs="Arial"/>
          <w:sz w:val="20"/>
          <w:szCs w:val="20"/>
        </w:rPr>
        <w:instrText xml:space="preserve"> FORMTEXT </w:instrText>
      </w:r>
      <w:r w:rsidR="00A63EA2">
        <w:rPr>
          <w:rFonts w:ascii="Arial" w:hAnsi="Arial" w:cs="Arial"/>
          <w:sz w:val="20"/>
          <w:szCs w:val="20"/>
        </w:rPr>
      </w:r>
      <w:r w:rsidR="00A63EA2">
        <w:rPr>
          <w:rFonts w:ascii="Arial" w:hAnsi="Arial" w:cs="Arial"/>
          <w:sz w:val="20"/>
          <w:szCs w:val="20"/>
        </w:rPr>
        <w:fldChar w:fldCharType="separate"/>
      </w:r>
      <w:r w:rsidR="00A63EA2">
        <w:rPr>
          <w:rFonts w:ascii="Arial" w:hAnsi="Arial" w:cs="Arial"/>
          <w:noProof/>
          <w:sz w:val="20"/>
          <w:szCs w:val="20"/>
        </w:rPr>
        <w:t>May 15, 2024 15:00 CST</w:t>
      </w:r>
      <w:r w:rsidR="00A63EA2">
        <w:rPr>
          <w:rFonts w:ascii="Arial" w:hAnsi="Arial" w:cs="Arial"/>
          <w:sz w:val="20"/>
          <w:szCs w:val="20"/>
        </w:rPr>
        <w:fldChar w:fldCharType="end"/>
      </w:r>
      <w:r w:rsidRPr="00B77A73" w:rsidR="00837DC6">
        <w:rPr>
          <w:rFonts w:ascii="Arial" w:hAnsi="Arial" w:cs="Arial"/>
          <w:sz w:val="20"/>
          <w:szCs w:val="20"/>
        </w:rPr>
        <w:t>.</w:t>
      </w:r>
      <w:r w:rsidRPr="00B77A73">
        <w:rPr>
          <w:rFonts w:ascii="Arial" w:hAnsi="Arial" w:cs="Arial"/>
          <w:color w:val="999999"/>
          <w:sz w:val="20"/>
          <w:szCs w:val="20"/>
        </w:rPr>
        <w:t xml:space="preserve"> </w:t>
      </w:r>
    </w:p>
    <w:p w:rsidRPr="002610F0" w:rsidR="000A6984" w:rsidP="002610F0" w:rsidRDefault="000A6984" w14:paraId="63E1628F" w14:textId="77777777">
      <w:pPr>
        <w:pStyle w:val="Heading3"/>
        <w:ind w:left="360"/>
        <w:rPr>
          <w:sz w:val="20"/>
          <w:szCs w:val="20"/>
        </w:rPr>
      </w:pPr>
      <w:bookmarkStart w:name="_Toc255739553" w:id="39"/>
      <w:bookmarkStart w:name="_Toc266264186" w:id="40"/>
      <w:bookmarkStart w:name="_Toc161823913" w:id="41"/>
      <w:r w:rsidRPr="002610F0">
        <w:rPr>
          <w:sz w:val="20"/>
          <w:szCs w:val="20"/>
        </w:rPr>
        <w:t>Proposal Submission</w:t>
      </w:r>
      <w:bookmarkEnd w:id="39"/>
      <w:bookmarkEnd w:id="40"/>
      <w:bookmarkEnd w:id="41"/>
    </w:p>
    <w:p w:rsidRPr="00B77A73" w:rsidR="000A6984" w:rsidP="000F4260" w:rsidRDefault="000A6984" w14:paraId="5E70BD28" w14:textId="0B75CAC5">
      <w:pPr>
        <w:ind w:left="360"/>
        <w:rPr>
          <w:rFonts w:ascii="Arial" w:hAnsi="Arial" w:cs="Arial"/>
          <w:sz w:val="20"/>
          <w:szCs w:val="20"/>
        </w:rPr>
      </w:pPr>
      <w:r w:rsidRPr="00B77A73">
        <w:rPr>
          <w:rFonts w:ascii="Arial" w:hAnsi="Arial" w:cs="Arial"/>
          <w:sz w:val="20"/>
          <w:szCs w:val="20"/>
        </w:rPr>
        <w:t xml:space="preserve">Proposals must be delivered </w:t>
      </w:r>
      <w:r w:rsidR="000F4260">
        <w:rPr>
          <w:rFonts w:ascii="Arial" w:hAnsi="Arial" w:cs="Arial"/>
          <w:sz w:val="20"/>
          <w:szCs w:val="20"/>
        </w:rPr>
        <w:t xml:space="preserve">via electronic mail </w:t>
      </w:r>
      <w:r w:rsidRPr="00B77A73">
        <w:rPr>
          <w:rFonts w:ascii="Arial" w:hAnsi="Arial" w:cs="Arial"/>
          <w:sz w:val="20"/>
          <w:szCs w:val="20"/>
        </w:rPr>
        <w:t>to</w:t>
      </w:r>
      <w:r w:rsidR="000F4260">
        <w:rPr>
          <w:rFonts w:ascii="Arial" w:hAnsi="Arial" w:cs="Arial"/>
          <w:sz w:val="20"/>
          <w:szCs w:val="20"/>
        </w:rPr>
        <w:t xml:space="preserve"> </w:t>
      </w:r>
      <w:r w:rsidRPr="000F4260" w:rsidR="000F4260">
        <w:rPr>
          <w:rFonts w:ascii="Arial" w:hAnsi="Arial" w:cs="Arial"/>
          <w:sz w:val="20"/>
          <w:szCs w:val="20"/>
        </w:rPr>
        <w:t xml:space="preserve">Staneshia Thomas, Interim Director of Contracts and Acquisitions, Procurement Department, at </w:t>
      </w:r>
      <w:hyperlink w:history="1" r:id="rId13">
        <w:r w:rsidRPr="00082170" w:rsidR="000F4260">
          <w:rPr>
            <w:rStyle w:val="Hyperlink"/>
            <w:rFonts w:ascii="Arial" w:hAnsi="Arial" w:cs="Arial"/>
            <w:sz w:val="20"/>
            <w:szCs w:val="20"/>
          </w:rPr>
          <w:t>sthomas@alasu.edu</w:t>
        </w:r>
      </w:hyperlink>
      <w:r w:rsidR="000F4260">
        <w:rPr>
          <w:rFonts w:ascii="Arial" w:hAnsi="Arial" w:cs="Arial"/>
          <w:sz w:val="20"/>
          <w:szCs w:val="20"/>
        </w:rPr>
        <w:t xml:space="preserve"> </w:t>
      </w:r>
      <w:r w:rsidRPr="00B77A73">
        <w:rPr>
          <w:rFonts w:ascii="Arial" w:hAnsi="Arial" w:cs="Arial"/>
          <w:sz w:val="20"/>
          <w:szCs w:val="20"/>
        </w:rPr>
        <w:t xml:space="preserve">on or prior to </w:t>
      </w:r>
      <w:r w:rsidR="00A63EA2">
        <w:rPr>
          <w:rFonts w:ascii="Arial" w:hAnsi="Arial" w:cs="Arial"/>
          <w:sz w:val="20"/>
          <w:szCs w:val="20"/>
        </w:rPr>
        <w:fldChar w:fldCharType="begin">
          <w:ffData>
            <w:name w:val=""/>
            <w:enabled/>
            <w:calcOnExit w:val="0"/>
            <w:textInput>
              <w:default w:val="May 29, 2024 15:00 CST"/>
            </w:textInput>
          </w:ffData>
        </w:fldChar>
      </w:r>
      <w:r w:rsidR="00A63EA2">
        <w:rPr>
          <w:rFonts w:ascii="Arial" w:hAnsi="Arial" w:cs="Arial"/>
          <w:sz w:val="20"/>
          <w:szCs w:val="20"/>
        </w:rPr>
        <w:instrText xml:space="preserve"> FORMTEXT </w:instrText>
      </w:r>
      <w:r w:rsidR="00A63EA2">
        <w:rPr>
          <w:rFonts w:ascii="Arial" w:hAnsi="Arial" w:cs="Arial"/>
          <w:sz w:val="20"/>
          <w:szCs w:val="20"/>
        </w:rPr>
      </w:r>
      <w:r w:rsidR="00A63EA2">
        <w:rPr>
          <w:rFonts w:ascii="Arial" w:hAnsi="Arial" w:cs="Arial"/>
          <w:sz w:val="20"/>
          <w:szCs w:val="20"/>
        </w:rPr>
        <w:fldChar w:fldCharType="separate"/>
      </w:r>
      <w:r w:rsidR="00A63EA2">
        <w:rPr>
          <w:rFonts w:ascii="Arial" w:hAnsi="Arial" w:cs="Arial"/>
          <w:noProof/>
          <w:sz w:val="20"/>
          <w:szCs w:val="20"/>
        </w:rPr>
        <w:t>May 29, 2024 15:00 CST</w:t>
      </w:r>
      <w:r w:rsidR="00A63EA2">
        <w:rPr>
          <w:rFonts w:ascii="Arial" w:hAnsi="Arial" w:cs="Arial"/>
          <w:sz w:val="20"/>
          <w:szCs w:val="20"/>
        </w:rPr>
        <w:fldChar w:fldCharType="end"/>
      </w:r>
      <w:r w:rsidRPr="00B77A73">
        <w:rPr>
          <w:rFonts w:ascii="Arial" w:hAnsi="Arial" w:cs="Arial"/>
          <w:sz w:val="20"/>
          <w:szCs w:val="20"/>
        </w:rPr>
        <w:t xml:space="preserve">. </w:t>
      </w:r>
      <w:r w:rsidRPr="00B77A73" w:rsidR="00E36368">
        <w:rPr>
          <w:rFonts w:ascii="Arial" w:hAnsi="Arial" w:cs="Arial"/>
          <w:sz w:val="20"/>
          <w:szCs w:val="20"/>
        </w:rPr>
        <w:t>Alabama State University</w:t>
      </w:r>
      <w:r w:rsidRPr="00B77A73">
        <w:rPr>
          <w:rFonts w:ascii="Arial" w:hAnsi="Arial" w:cs="Arial"/>
          <w:sz w:val="20"/>
          <w:szCs w:val="20"/>
        </w:rPr>
        <w:t xml:space="preserve"> shall not accept proposals received by </w:t>
      </w:r>
      <w:r w:rsidRPr="00B77A73" w:rsidR="00AA61DC">
        <w:rPr>
          <w:rFonts w:ascii="Arial" w:hAnsi="Arial" w:cs="Arial"/>
          <w:sz w:val="20"/>
          <w:szCs w:val="20"/>
        </w:rPr>
        <w:t>o</w:t>
      </w:r>
      <w:r w:rsidRPr="00B77A73" w:rsidR="00446063">
        <w:rPr>
          <w:rFonts w:ascii="Arial" w:hAnsi="Arial" w:cs="Arial"/>
          <w:sz w:val="20"/>
          <w:szCs w:val="20"/>
        </w:rPr>
        <w:t>ther means</w:t>
      </w:r>
      <w:r w:rsidRPr="00B77A73">
        <w:rPr>
          <w:rFonts w:ascii="Arial" w:hAnsi="Arial" w:cs="Arial"/>
          <w:sz w:val="20"/>
          <w:szCs w:val="20"/>
        </w:rPr>
        <w:t>.</w:t>
      </w:r>
      <w:r w:rsidRPr="00B77A73" w:rsidR="00446063">
        <w:rPr>
          <w:rFonts w:ascii="Arial" w:hAnsi="Arial" w:cs="Arial"/>
          <w:sz w:val="20"/>
          <w:szCs w:val="20"/>
        </w:rPr>
        <w:t xml:space="preserve"> It is the respondent’s responsibility to ensure sufficient time for transmittal by the required time.</w:t>
      </w:r>
      <w:r w:rsidRPr="00B77A73">
        <w:rPr>
          <w:rFonts w:ascii="Arial" w:hAnsi="Arial" w:cs="Arial"/>
          <w:sz w:val="20"/>
          <w:szCs w:val="20"/>
        </w:rPr>
        <w:t xml:space="preserve"> </w:t>
      </w:r>
    </w:p>
    <w:p w:rsidR="000F4260" w:rsidP="000F4260" w:rsidRDefault="000F4260" w14:paraId="5A773DF0" w14:textId="48E26BCE">
      <w:pPr>
        <w:ind w:left="360"/>
        <w:rPr>
          <w:rFonts w:ascii="Arial" w:hAnsi="Arial" w:cs="Arial"/>
          <w:sz w:val="20"/>
          <w:szCs w:val="20"/>
        </w:rPr>
      </w:pPr>
      <w:r>
        <w:rPr>
          <w:rFonts w:ascii="Arial" w:hAnsi="Arial" w:cs="Arial"/>
          <w:sz w:val="20"/>
          <w:szCs w:val="20"/>
        </w:rPr>
        <w:t>Vendor submissions should include:</w:t>
      </w:r>
    </w:p>
    <w:p w:rsidR="000F4260" w:rsidP="00D3636C" w:rsidRDefault="000F4260" w14:paraId="3114A2E4" w14:textId="7F66B649">
      <w:pPr>
        <w:pStyle w:val="ListParagraph"/>
        <w:numPr>
          <w:ilvl w:val="0"/>
          <w:numId w:val="25"/>
        </w:numPr>
        <w:rPr>
          <w:rFonts w:ascii="Arial" w:hAnsi="Arial" w:cs="Arial"/>
          <w:sz w:val="20"/>
          <w:szCs w:val="20"/>
        </w:rPr>
      </w:pPr>
      <w:r>
        <w:rPr>
          <w:rFonts w:ascii="Arial" w:hAnsi="Arial" w:cs="Arial"/>
          <w:sz w:val="20"/>
          <w:szCs w:val="20"/>
        </w:rPr>
        <w:t>Technical response to include answers to the questions in this RFP</w:t>
      </w:r>
    </w:p>
    <w:p w:rsidR="000F4260" w:rsidP="00D3636C" w:rsidRDefault="000F4260" w14:paraId="0534654A" w14:textId="0E6DED60">
      <w:pPr>
        <w:pStyle w:val="ListParagraph"/>
        <w:numPr>
          <w:ilvl w:val="0"/>
          <w:numId w:val="25"/>
        </w:numPr>
        <w:rPr>
          <w:rFonts w:ascii="Arial" w:hAnsi="Arial" w:cs="Arial"/>
          <w:sz w:val="20"/>
          <w:szCs w:val="20"/>
        </w:rPr>
      </w:pPr>
      <w:r>
        <w:rPr>
          <w:rFonts w:ascii="Arial" w:hAnsi="Arial" w:cs="Arial"/>
          <w:sz w:val="20"/>
          <w:szCs w:val="20"/>
        </w:rPr>
        <w:t>Anti-Collusion Affidavit</w:t>
      </w:r>
    </w:p>
    <w:p w:rsidR="000F4260" w:rsidP="00D3636C" w:rsidRDefault="000F4260" w14:paraId="31997986" w14:textId="341197E7">
      <w:pPr>
        <w:pStyle w:val="ListParagraph"/>
        <w:numPr>
          <w:ilvl w:val="0"/>
          <w:numId w:val="25"/>
        </w:numPr>
        <w:rPr>
          <w:rFonts w:ascii="Arial" w:hAnsi="Arial" w:cs="Arial"/>
          <w:sz w:val="20"/>
          <w:szCs w:val="20"/>
        </w:rPr>
      </w:pPr>
      <w:r>
        <w:rPr>
          <w:rFonts w:ascii="Arial" w:hAnsi="Arial" w:cs="Arial"/>
          <w:sz w:val="20"/>
          <w:szCs w:val="20"/>
        </w:rPr>
        <w:t>Requirements Response (mandatory template provided)</w:t>
      </w:r>
    </w:p>
    <w:p w:rsidRPr="000F4260" w:rsidR="000F4260" w:rsidP="00D3636C" w:rsidRDefault="000F4260" w14:paraId="5D46F009" w14:textId="4ED2CC29">
      <w:pPr>
        <w:pStyle w:val="ListParagraph"/>
        <w:numPr>
          <w:ilvl w:val="0"/>
          <w:numId w:val="25"/>
        </w:numPr>
        <w:rPr>
          <w:rFonts w:ascii="Arial" w:hAnsi="Arial" w:cs="Arial"/>
          <w:sz w:val="20"/>
          <w:szCs w:val="20"/>
        </w:rPr>
      </w:pPr>
      <w:r>
        <w:rPr>
          <w:rFonts w:ascii="Arial" w:hAnsi="Arial" w:cs="Arial"/>
          <w:sz w:val="20"/>
          <w:szCs w:val="20"/>
        </w:rPr>
        <w:t>Pricing Response (mandatory template provided)</w:t>
      </w:r>
    </w:p>
    <w:p w:rsidRPr="002610F0" w:rsidR="000A6984" w:rsidP="002610F0" w:rsidRDefault="000A6984" w14:paraId="219DF05C" w14:textId="77777777">
      <w:pPr>
        <w:pStyle w:val="Heading3"/>
        <w:ind w:left="360"/>
        <w:rPr>
          <w:sz w:val="20"/>
          <w:szCs w:val="20"/>
        </w:rPr>
      </w:pPr>
      <w:bookmarkStart w:name="_Toc255739554" w:id="42"/>
      <w:bookmarkStart w:name="_Toc266264187" w:id="43"/>
      <w:bookmarkStart w:name="_Toc161823914" w:id="44"/>
      <w:r w:rsidRPr="002610F0">
        <w:rPr>
          <w:sz w:val="20"/>
          <w:szCs w:val="20"/>
        </w:rPr>
        <w:t>Method of Award</w:t>
      </w:r>
      <w:bookmarkEnd w:id="42"/>
      <w:bookmarkEnd w:id="43"/>
      <w:bookmarkEnd w:id="44"/>
    </w:p>
    <w:p w:rsidRPr="00B77A73" w:rsidR="000A6984" w:rsidP="00550B9F" w:rsidRDefault="000A6984" w14:paraId="431AB7D6" w14:textId="060E1CE1">
      <w:pPr>
        <w:ind w:left="360"/>
        <w:rPr>
          <w:rFonts w:ascii="Arial" w:hAnsi="Arial" w:cs="Arial"/>
          <w:sz w:val="20"/>
          <w:szCs w:val="20"/>
        </w:rPr>
      </w:pPr>
      <w:r w:rsidRPr="00B77A73">
        <w:rPr>
          <w:rFonts w:ascii="Arial" w:hAnsi="Arial" w:cs="Arial"/>
          <w:sz w:val="20"/>
          <w:szCs w:val="20"/>
        </w:rPr>
        <w:t>The evaluation of each response to this RFP will be based on its demonstrated competence</w:t>
      </w:r>
      <w:r w:rsidRPr="00B77A73" w:rsidR="007E2700">
        <w:rPr>
          <w:rFonts w:ascii="Arial" w:hAnsi="Arial" w:cs="Arial"/>
          <w:sz w:val="20"/>
          <w:szCs w:val="20"/>
        </w:rPr>
        <w:t>, compliance, and competitiveness</w:t>
      </w:r>
      <w:r w:rsidRPr="00B77A73">
        <w:rPr>
          <w:rFonts w:ascii="Arial" w:hAnsi="Arial" w:cs="Arial"/>
          <w:sz w:val="20"/>
          <w:szCs w:val="20"/>
        </w:rPr>
        <w:t xml:space="preserve">. </w:t>
      </w:r>
      <w:r w:rsidRPr="00B77A73" w:rsidR="007E2700">
        <w:rPr>
          <w:rFonts w:ascii="Arial" w:hAnsi="Arial" w:cs="Arial"/>
          <w:sz w:val="20"/>
          <w:szCs w:val="20"/>
        </w:rPr>
        <w:t xml:space="preserve"> </w:t>
      </w:r>
      <w:r w:rsidRPr="00B77A73" w:rsidR="00E61633">
        <w:rPr>
          <w:rFonts w:ascii="Arial" w:hAnsi="Arial" w:cs="Arial"/>
          <w:sz w:val="20"/>
          <w:szCs w:val="20"/>
        </w:rPr>
        <w:t xml:space="preserve"> Vendors who do not meet the Mandatory Requirements shall not be evaluated.</w:t>
      </w:r>
    </w:p>
    <w:p w:rsidRPr="00B77A73" w:rsidR="000A6984" w:rsidP="00550B9F" w:rsidRDefault="000A6984" w14:paraId="730B7258" w14:textId="77777777">
      <w:pPr>
        <w:ind w:left="360"/>
        <w:rPr>
          <w:rFonts w:ascii="Arial" w:hAnsi="Arial" w:cs="Arial"/>
          <w:b/>
          <w:sz w:val="20"/>
          <w:szCs w:val="20"/>
        </w:rPr>
      </w:pPr>
      <w:r w:rsidRPr="00B77A73">
        <w:rPr>
          <w:rFonts w:ascii="Arial" w:hAnsi="Arial" w:cs="Arial"/>
          <w:b/>
          <w:sz w:val="20"/>
          <w:szCs w:val="20"/>
        </w:rPr>
        <w:t>Evaluation Criteria:</w:t>
      </w:r>
    </w:p>
    <w:p w:rsidRPr="00B77A73" w:rsidR="000A6984" w:rsidP="00966736" w:rsidRDefault="00CA1555" w14:paraId="192E7F80" w14:textId="51D1382E">
      <w:pPr>
        <w:numPr>
          <w:ilvl w:val="0"/>
          <w:numId w:val="8"/>
        </w:numPr>
        <w:rPr>
          <w:rFonts w:ascii="Arial" w:hAnsi="Arial" w:cs="Arial"/>
          <w:sz w:val="20"/>
          <w:szCs w:val="20"/>
        </w:rPr>
      </w:pPr>
      <w:r w:rsidRPr="00B77A73">
        <w:rPr>
          <w:rFonts w:ascii="Arial" w:hAnsi="Arial" w:cs="Arial"/>
          <w:sz w:val="20"/>
          <w:szCs w:val="20"/>
        </w:rPr>
        <w:t xml:space="preserve">Understanding and Addressing </w:t>
      </w:r>
      <w:r w:rsidRPr="00B77A73" w:rsidR="00AD7AF4">
        <w:rPr>
          <w:rFonts w:ascii="Arial" w:hAnsi="Arial" w:cs="Arial"/>
          <w:sz w:val="20"/>
          <w:szCs w:val="20"/>
        </w:rPr>
        <w:t xml:space="preserve">the </w:t>
      </w:r>
      <w:r w:rsidRPr="00B77A73">
        <w:rPr>
          <w:rFonts w:ascii="Arial" w:hAnsi="Arial" w:cs="Arial"/>
          <w:sz w:val="20"/>
          <w:szCs w:val="20"/>
        </w:rPr>
        <w:t>Need</w:t>
      </w:r>
      <w:r w:rsidRPr="00B77A73" w:rsidR="00AD7AF4">
        <w:rPr>
          <w:rFonts w:ascii="Arial" w:hAnsi="Arial" w:cs="Arial"/>
          <w:sz w:val="20"/>
          <w:szCs w:val="20"/>
        </w:rPr>
        <w:t>:</w:t>
      </w:r>
      <w:r w:rsidRPr="00B77A73">
        <w:rPr>
          <w:rFonts w:ascii="Arial" w:hAnsi="Arial" w:cs="Arial"/>
          <w:sz w:val="20"/>
          <w:szCs w:val="20"/>
        </w:rPr>
        <w:t xml:space="preserve"> </w:t>
      </w:r>
      <w:r w:rsidRPr="00B77A73" w:rsidR="00844E00">
        <w:rPr>
          <w:rFonts w:ascii="Arial" w:hAnsi="Arial" w:cs="Arial"/>
          <w:sz w:val="20"/>
          <w:szCs w:val="20"/>
        </w:rPr>
        <w:t>Demonstrated</w:t>
      </w:r>
      <w:r w:rsidRPr="00B77A73" w:rsidR="004427B4">
        <w:rPr>
          <w:rFonts w:ascii="Arial" w:hAnsi="Arial" w:cs="Arial"/>
          <w:sz w:val="20"/>
          <w:szCs w:val="20"/>
        </w:rPr>
        <w:t xml:space="preserve"> ability to meet or exceed requirements set forth in the </w:t>
      </w:r>
      <w:r w:rsidRPr="00B77A73">
        <w:rPr>
          <w:rFonts w:ascii="Arial" w:hAnsi="Arial" w:cs="Arial"/>
          <w:sz w:val="20"/>
          <w:szCs w:val="20"/>
        </w:rPr>
        <w:t xml:space="preserve">RFP requirements </w:t>
      </w:r>
      <w:r w:rsidRPr="00B77A73" w:rsidR="00885F4A">
        <w:rPr>
          <w:rFonts w:ascii="Arial" w:hAnsi="Arial" w:cs="Arial"/>
          <w:sz w:val="20"/>
          <w:szCs w:val="20"/>
        </w:rPr>
        <w:t>as su</w:t>
      </w:r>
      <w:r w:rsidRPr="00B77A73" w:rsidR="003466A6">
        <w:rPr>
          <w:rFonts w:ascii="Arial" w:hAnsi="Arial" w:cs="Arial"/>
          <w:sz w:val="20"/>
          <w:szCs w:val="20"/>
        </w:rPr>
        <w:t>pported by an understanding of the University’s environment</w:t>
      </w:r>
      <w:r w:rsidRPr="00B77A73" w:rsidR="009832BD">
        <w:rPr>
          <w:rFonts w:ascii="Arial" w:hAnsi="Arial" w:cs="Arial"/>
          <w:sz w:val="20"/>
          <w:szCs w:val="20"/>
        </w:rPr>
        <w:t xml:space="preserve"> and common challenges</w:t>
      </w:r>
      <w:r w:rsidRPr="00B77A73" w:rsidR="00AD7AF4">
        <w:rPr>
          <w:rFonts w:ascii="Arial" w:hAnsi="Arial" w:cs="Arial"/>
          <w:sz w:val="20"/>
          <w:szCs w:val="20"/>
        </w:rPr>
        <w:t>.</w:t>
      </w:r>
    </w:p>
    <w:p w:rsidRPr="00B77A73" w:rsidR="00E61633" w:rsidP="00966736" w:rsidRDefault="00EB17DD" w14:paraId="5901D463" w14:textId="09A7737E">
      <w:pPr>
        <w:numPr>
          <w:ilvl w:val="0"/>
          <w:numId w:val="8"/>
        </w:numPr>
        <w:rPr>
          <w:rFonts w:ascii="Arial" w:hAnsi="Arial" w:cs="Arial"/>
          <w:sz w:val="20"/>
          <w:szCs w:val="20"/>
        </w:rPr>
      </w:pPr>
      <w:r w:rsidRPr="00B77A73">
        <w:rPr>
          <w:rFonts w:ascii="Arial" w:hAnsi="Arial" w:cs="Arial"/>
          <w:sz w:val="20"/>
          <w:szCs w:val="20"/>
        </w:rPr>
        <w:t xml:space="preserve">Profile and </w:t>
      </w:r>
      <w:r w:rsidRPr="00B77A73" w:rsidR="008E1C4A">
        <w:rPr>
          <w:rFonts w:ascii="Arial" w:hAnsi="Arial" w:cs="Arial"/>
          <w:sz w:val="20"/>
          <w:szCs w:val="20"/>
        </w:rPr>
        <w:t xml:space="preserve">Past Performance: </w:t>
      </w:r>
      <w:r w:rsidRPr="00B77A73" w:rsidR="00E61633">
        <w:rPr>
          <w:rFonts w:ascii="Arial" w:hAnsi="Arial" w:cs="Arial"/>
          <w:sz w:val="20"/>
          <w:szCs w:val="20"/>
        </w:rPr>
        <w:t xml:space="preserve">Vendor capability, thought leadership and </w:t>
      </w:r>
      <w:r w:rsidRPr="00B77A73" w:rsidR="008E1C4A">
        <w:rPr>
          <w:rFonts w:ascii="Arial" w:hAnsi="Arial" w:cs="Arial"/>
          <w:sz w:val="20"/>
          <w:szCs w:val="20"/>
        </w:rPr>
        <w:t>prior work with similar institutions and enviro</w:t>
      </w:r>
      <w:r w:rsidRPr="00B77A73" w:rsidR="00CA1555">
        <w:rPr>
          <w:rFonts w:ascii="Arial" w:hAnsi="Arial" w:cs="Arial"/>
          <w:sz w:val="20"/>
          <w:szCs w:val="20"/>
        </w:rPr>
        <w:t>nments</w:t>
      </w:r>
      <w:r w:rsidRPr="00B77A73" w:rsidR="009832BD">
        <w:rPr>
          <w:rFonts w:ascii="Arial" w:hAnsi="Arial" w:cs="Arial"/>
          <w:sz w:val="20"/>
          <w:szCs w:val="20"/>
        </w:rPr>
        <w:t xml:space="preserve"> that reflect the University’s near-term and long-term needs</w:t>
      </w:r>
      <w:r w:rsidRPr="00B77A73" w:rsidR="008E1C4A">
        <w:rPr>
          <w:rFonts w:ascii="Arial" w:hAnsi="Arial" w:cs="Arial"/>
          <w:sz w:val="20"/>
          <w:szCs w:val="20"/>
        </w:rPr>
        <w:t>.</w:t>
      </w:r>
    </w:p>
    <w:p w:rsidRPr="00B77A73" w:rsidR="000A6984" w:rsidP="00966736" w:rsidRDefault="008E1C4A" w14:paraId="0C29B438" w14:textId="047F4CBE">
      <w:pPr>
        <w:numPr>
          <w:ilvl w:val="0"/>
          <w:numId w:val="8"/>
        </w:numPr>
        <w:rPr>
          <w:rFonts w:ascii="Arial" w:hAnsi="Arial" w:cs="Arial"/>
          <w:sz w:val="20"/>
          <w:szCs w:val="20"/>
        </w:rPr>
      </w:pPr>
      <w:r w:rsidRPr="00B77A73">
        <w:rPr>
          <w:rFonts w:ascii="Arial" w:hAnsi="Arial" w:cs="Arial"/>
          <w:sz w:val="20"/>
          <w:szCs w:val="20"/>
        </w:rPr>
        <w:t xml:space="preserve">Team and </w:t>
      </w:r>
      <w:r w:rsidRPr="00B77A73" w:rsidR="00EB17DD">
        <w:rPr>
          <w:rFonts w:ascii="Arial" w:hAnsi="Arial" w:cs="Arial"/>
          <w:sz w:val="20"/>
          <w:szCs w:val="20"/>
        </w:rPr>
        <w:t xml:space="preserve">Program </w:t>
      </w:r>
      <w:r w:rsidRPr="00B77A73">
        <w:rPr>
          <w:rFonts w:ascii="Arial" w:hAnsi="Arial" w:cs="Arial"/>
          <w:sz w:val="20"/>
          <w:szCs w:val="20"/>
        </w:rPr>
        <w:t>Delivery Model: N</w:t>
      </w:r>
      <w:r w:rsidRPr="00B77A73" w:rsidR="00464CD1">
        <w:rPr>
          <w:rFonts w:ascii="Arial" w:hAnsi="Arial" w:cs="Arial"/>
          <w:sz w:val="20"/>
          <w:szCs w:val="20"/>
        </w:rPr>
        <w:t xml:space="preserve">amed personnel experience and </w:t>
      </w:r>
      <w:r w:rsidRPr="00B77A73" w:rsidR="00885F4A">
        <w:rPr>
          <w:rFonts w:ascii="Arial" w:hAnsi="Arial" w:cs="Arial"/>
          <w:sz w:val="20"/>
          <w:szCs w:val="20"/>
        </w:rPr>
        <w:t>qualifications</w:t>
      </w:r>
      <w:r w:rsidRPr="00B77A73">
        <w:rPr>
          <w:rFonts w:ascii="Arial" w:hAnsi="Arial" w:cs="Arial"/>
          <w:sz w:val="20"/>
          <w:szCs w:val="20"/>
        </w:rPr>
        <w:t>, linkage to Past Performance</w:t>
      </w:r>
      <w:r w:rsidRPr="00B77A73" w:rsidR="00130C96">
        <w:rPr>
          <w:rFonts w:ascii="Arial" w:hAnsi="Arial" w:cs="Arial"/>
          <w:sz w:val="20"/>
          <w:szCs w:val="20"/>
        </w:rPr>
        <w:t xml:space="preserve"> and how those resources address the University’s overall needs.</w:t>
      </w:r>
    </w:p>
    <w:p w:rsidRPr="00B77A73" w:rsidR="000A6984" w:rsidP="00966736" w:rsidRDefault="006A4B64" w14:paraId="36F3802B" w14:textId="7C9CB525">
      <w:pPr>
        <w:numPr>
          <w:ilvl w:val="0"/>
          <w:numId w:val="8"/>
        </w:numPr>
        <w:rPr>
          <w:rFonts w:ascii="Arial" w:hAnsi="Arial" w:cs="Arial"/>
          <w:sz w:val="20"/>
          <w:szCs w:val="20"/>
        </w:rPr>
      </w:pPr>
      <w:r w:rsidRPr="00B77A73">
        <w:rPr>
          <w:rFonts w:ascii="Arial" w:hAnsi="Arial" w:cs="Arial"/>
          <w:sz w:val="20"/>
          <w:szCs w:val="20"/>
        </w:rPr>
        <w:t>Cost</w:t>
      </w:r>
      <w:r w:rsidRPr="00B77A73" w:rsidR="00130C96">
        <w:rPr>
          <w:rFonts w:ascii="Arial" w:hAnsi="Arial" w:cs="Arial"/>
          <w:sz w:val="20"/>
          <w:szCs w:val="20"/>
        </w:rPr>
        <w:t>: Total Cost of Ownership and Rate Card.</w:t>
      </w:r>
    </w:p>
    <w:p w:rsidRPr="002610F0" w:rsidR="000A6984" w:rsidP="002610F0" w:rsidRDefault="000A6984" w14:paraId="0BAC5140" w14:textId="77777777">
      <w:pPr>
        <w:pStyle w:val="Heading3"/>
        <w:ind w:left="360"/>
        <w:rPr>
          <w:sz w:val="20"/>
          <w:szCs w:val="20"/>
        </w:rPr>
      </w:pPr>
      <w:bookmarkStart w:name="_Toc255739555" w:id="45"/>
      <w:bookmarkStart w:name="_Toc266264188" w:id="46"/>
      <w:bookmarkStart w:name="_Toc161823915" w:id="47"/>
      <w:r w:rsidRPr="002610F0">
        <w:rPr>
          <w:sz w:val="20"/>
          <w:szCs w:val="20"/>
        </w:rPr>
        <w:t>Selection and Notification</w:t>
      </w:r>
      <w:bookmarkEnd w:id="45"/>
      <w:bookmarkEnd w:id="46"/>
      <w:bookmarkEnd w:id="47"/>
    </w:p>
    <w:p w:rsidRPr="00B77A73" w:rsidR="000A6984" w:rsidP="00550B9F" w:rsidRDefault="000524F5" w14:paraId="6CB5C3B6" w14:textId="32105348">
      <w:pPr>
        <w:ind w:left="720"/>
        <w:rPr>
          <w:rFonts w:ascii="Arial" w:hAnsi="Arial" w:cs="Arial"/>
          <w:sz w:val="20"/>
          <w:szCs w:val="20"/>
        </w:rPr>
      </w:pPr>
      <w:r w:rsidRPr="00B77A73">
        <w:rPr>
          <w:rFonts w:ascii="Arial" w:hAnsi="Arial" w:cs="Arial"/>
          <w:sz w:val="20"/>
          <w:szCs w:val="20"/>
        </w:rPr>
        <w:t>A limited number of v</w:t>
      </w:r>
      <w:r w:rsidRPr="00B77A73" w:rsidR="000A6984">
        <w:rPr>
          <w:rFonts w:ascii="Arial" w:hAnsi="Arial" w:cs="Arial"/>
          <w:sz w:val="20"/>
          <w:szCs w:val="20"/>
        </w:rPr>
        <w:t xml:space="preserve">endors determined by </w:t>
      </w:r>
      <w:r w:rsidRPr="00B77A73" w:rsidR="0027539B">
        <w:rPr>
          <w:rFonts w:ascii="Arial" w:hAnsi="Arial" w:cs="Arial"/>
          <w:sz w:val="20"/>
          <w:szCs w:val="20"/>
        </w:rPr>
        <w:t>Alabama State University</w:t>
      </w:r>
      <w:r w:rsidRPr="00B77A73" w:rsidR="000A6984">
        <w:rPr>
          <w:rFonts w:ascii="Arial" w:hAnsi="Arial" w:cs="Arial"/>
          <w:sz w:val="20"/>
          <w:szCs w:val="20"/>
        </w:rPr>
        <w:t xml:space="preserve"> to possess the </w:t>
      </w:r>
      <w:r w:rsidRPr="00B77A73" w:rsidR="00023BDF">
        <w:rPr>
          <w:rFonts w:ascii="Arial" w:hAnsi="Arial" w:cs="Arial"/>
          <w:sz w:val="20"/>
          <w:szCs w:val="20"/>
        </w:rPr>
        <w:t xml:space="preserve">capability and </w:t>
      </w:r>
      <w:r w:rsidRPr="00B77A73" w:rsidR="000A6984">
        <w:rPr>
          <w:rFonts w:ascii="Arial" w:hAnsi="Arial" w:cs="Arial"/>
          <w:sz w:val="20"/>
          <w:szCs w:val="20"/>
        </w:rPr>
        <w:t xml:space="preserve">capacity to compete for this contract will be </w:t>
      </w:r>
      <w:proofErr w:type="gramStart"/>
      <w:r w:rsidRPr="00B77A73" w:rsidR="0027539B">
        <w:rPr>
          <w:rFonts w:ascii="Arial" w:hAnsi="Arial" w:cs="Arial"/>
          <w:sz w:val="20"/>
          <w:szCs w:val="20"/>
        </w:rPr>
        <w:t>down-</w:t>
      </w:r>
      <w:r w:rsidRPr="00B77A73" w:rsidR="000A6984">
        <w:rPr>
          <w:rFonts w:ascii="Arial" w:hAnsi="Arial" w:cs="Arial"/>
          <w:sz w:val="20"/>
          <w:szCs w:val="20"/>
        </w:rPr>
        <w:t>selected</w:t>
      </w:r>
      <w:proofErr w:type="gramEnd"/>
      <w:r w:rsidRPr="00B77A73" w:rsidR="000A6984">
        <w:rPr>
          <w:rFonts w:ascii="Arial" w:hAnsi="Arial" w:cs="Arial"/>
          <w:sz w:val="20"/>
          <w:szCs w:val="20"/>
        </w:rPr>
        <w:t xml:space="preserve"> to move into the </w:t>
      </w:r>
      <w:r w:rsidRPr="00B77A73">
        <w:rPr>
          <w:rFonts w:ascii="Arial" w:hAnsi="Arial" w:cs="Arial"/>
          <w:sz w:val="20"/>
          <w:szCs w:val="20"/>
        </w:rPr>
        <w:t xml:space="preserve">Presentation </w:t>
      </w:r>
      <w:r w:rsidRPr="00B77A73" w:rsidR="000A6984">
        <w:rPr>
          <w:rFonts w:ascii="Arial" w:hAnsi="Arial" w:cs="Arial"/>
          <w:sz w:val="20"/>
          <w:szCs w:val="20"/>
        </w:rPr>
        <w:t xml:space="preserve">phase of this process. Written notification will be sent to these vendors via </w:t>
      </w:r>
      <w:r w:rsidRPr="00B77A73" w:rsidR="00BC1516">
        <w:rPr>
          <w:rFonts w:ascii="Arial" w:hAnsi="Arial" w:cs="Arial"/>
          <w:sz w:val="20"/>
          <w:szCs w:val="20"/>
        </w:rPr>
        <w:t>e-</w:t>
      </w:r>
      <w:r w:rsidRPr="00B77A73" w:rsidR="000A6984">
        <w:rPr>
          <w:rFonts w:ascii="Arial" w:hAnsi="Arial" w:cs="Arial"/>
          <w:sz w:val="20"/>
          <w:szCs w:val="20"/>
        </w:rPr>
        <w:t>mail.</w:t>
      </w:r>
    </w:p>
    <w:p w:rsidRPr="00B77A73" w:rsidR="00716E38" w:rsidP="00716E38" w:rsidRDefault="00716E38" w14:paraId="1422178E" w14:textId="77777777">
      <w:pPr>
        <w:rPr>
          <w:rFonts w:ascii="Arial" w:hAnsi="Arial" w:cs="Arial"/>
          <w:sz w:val="20"/>
          <w:szCs w:val="20"/>
        </w:rPr>
      </w:pPr>
    </w:p>
    <w:p w:rsidR="00AC0283" w:rsidRDefault="00AC0283" w14:paraId="27937A49" w14:textId="77777777">
      <w:pPr>
        <w:spacing w:before="0" w:after="0"/>
        <w:rPr>
          <w:rFonts w:ascii="Arial" w:hAnsi="Arial" w:cs="Arial"/>
          <w:b/>
          <w:bCs/>
          <w:sz w:val="32"/>
          <w:szCs w:val="32"/>
        </w:rPr>
      </w:pPr>
      <w:bookmarkStart w:name="_Toc255739556" w:id="48"/>
      <w:bookmarkStart w:name="_Toc266264189" w:id="49"/>
      <w:bookmarkStart w:name="_Toc161823916" w:id="50"/>
      <w:r>
        <w:rPr>
          <w:sz w:val="32"/>
          <w:szCs w:val="32"/>
        </w:rPr>
        <w:br w:type="page"/>
      </w:r>
    </w:p>
    <w:p w:rsidRPr="00B77A73" w:rsidR="000A6984" w:rsidP="004F122E" w:rsidRDefault="000A6984" w14:paraId="7AEE4E91" w14:textId="10B91626">
      <w:pPr>
        <w:pStyle w:val="Heading2"/>
        <w:numPr>
          <w:ilvl w:val="0"/>
          <w:numId w:val="6"/>
        </w:numPr>
        <w:spacing w:before="240"/>
        <w:rPr>
          <w:sz w:val="32"/>
          <w:szCs w:val="32"/>
        </w:rPr>
      </w:pPr>
      <w:r w:rsidRPr="00B77A73">
        <w:rPr>
          <w:sz w:val="32"/>
          <w:szCs w:val="32"/>
        </w:rPr>
        <w:t>Scope of Work, Specifications &amp; Requirements</w:t>
      </w:r>
      <w:bookmarkEnd w:id="48"/>
      <w:bookmarkEnd w:id="49"/>
      <w:bookmarkEnd w:id="50"/>
    </w:p>
    <w:p w:rsidRPr="00B77A73" w:rsidR="00373116" w:rsidP="005D12BB" w:rsidRDefault="00373116" w14:paraId="3DFAF35C" w14:textId="765A3577">
      <w:pPr>
        <w:ind w:left="360"/>
        <w:rPr>
          <w:rFonts w:ascii="Arial" w:hAnsi="Arial" w:cs="Arial"/>
          <w:sz w:val="20"/>
          <w:szCs w:val="20"/>
        </w:rPr>
      </w:pPr>
      <w:r w:rsidRPr="00B77A73">
        <w:rPr>
          <w:rFonts w:ascii="Arial" w:hAnsi="Arial" w:cs="Arial"/>
          <w:sz w:val="20"/>
          <w:szCs w:val="20"/>
        </w:rPr>
        <w:t>The high-level scope of this RFP includes</w:t>
      </w:r>
      <w:r w:rsidRPr="00B77A73" w:rsidR="00E25BCF">
        <w:rPr>
          <w:rFonts w:ascii="Arial" w:hAnsi="Arial" w:cs="Arial"/>
          <w:sz w:val="20"/>
          <w:szCs w:val="20"/>
        </w:rPr>
        <w:t>:</w:t>
      </w:r>
    </w:p>
    <w:tbl>
      <w:tblPr>
        <w:tblStyle w:val="TableGrid"/>
        <w:tblW w:w="927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551"/>
        <w:gridCol w:w="3862"/>
        <w:gridCol w:w="3862"/>
      </w:tblGrid>
      <w:tr w:rsidRPr="00B77A73" w:rsidR="00650732" w:rsidTr="005137E0" w14:paraId="009B6CD5" w14:textId="77777777">
        <w:trPr>
          <w:trHeight w:val="291"/>
        </w:trPr>
        <w:tc>
          <w:tcPr>
            <w:tcW w:w="155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77A73" w:rsidR="00650732" w:rsidP="00650732" w:rsidRDefault="00650732" w14:paraId="72AEBD89" w14:textId="4A0C11E7">
            <w:pPr>
              <w:spacing w:before="0" w:after="120"/>
              <w:rPr>
                <w:rFonts w:ascii="Arial" w:hAnsi="Arial" w:cs="Arial"/>
                <w:b/>
                <w:bCs/>
                <w:sz w:val="20"/>
                <w:szCs w:val="20"/>
              </w:rPr>
            </w:pPr>
            <w:r w:rsidRPr="00B77A73">
              <w:rPr>
                <w:rFonts w:ascii="Arial" w:hAnsi="Arial" w:cs="Arial"/>
                <w:b/>
                <w:bCs/>
                <w:sz w:val="20"/>
                <w:szCs w:val="20"/>
              </w:rPr>
              <w:t>Service Area</w:t>
            </w:r>
          </w:p>
        </w:tc>
        <w:tc>
          <w:tcPr>
            <w:tcW w:w="772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77A73" w:rsidR="00650732" w:rsidP="00650732" w:rsidRDefault="00650732" w14:paraId="34AA340B" w14:textId="47D715C4">
            <w:pPr>
              <w:tabs>
                <w:tab w:val="left" w:pos="720"/>
              </w:tabs>
              <w:spacing w:before="0" w:after="120"/>
              <w:rPr>
                <w:rFonts w:ascii="Arial" w:hAnsi="Arial" w:cs="Arial"/>
                <w:b/>
                <w:bCs/>
                <w:sz w:val="20"/>
                <w:szCs w:val="20"/>
              </w:rPr>
            </w:pPr>
            <w:r w:rsidRPr="00B77A73">
              <w:rPr>
                <w:rFonts w:ascii="Arial" w:hAnsi="Arial" w:cs="Arial"/>
                <w:b/>
                <w:bCs/>
                <w:sz w:val="20"/>
                <w:szCs w:val="20"/>
              </w:rPr>
              <w:t>High-Level Scope</w:t>
            </w:r>
          </w:p>
        </w:tc>
      </w:tr>
      <w:tr w:rsidRPr="00B77A73" w:rsidR="00650732" w:rsidTr="005A7A1F" w14:paraId="7C3F4212" w14:textId="77777777">
        <w:trPr>
          <w:trHeight w:val="882"/>
        </w:trPr>
        <w:tc>
          <w:tcPr>
            <w:tcW w:w="1551" w:type="dxa"/>
            <w:tcBorders>
              <w:top w:val="single" w:color="auto" w:sz="4" w:space="0"/>
              <w:left w:val="single" w:color="auto" w:sz="4" w:space="0"/>
              <w:bottom w:val="single" w:color="auto" w:sz="4" w:space="0"/>
              <w:right w:val="single" w:color="auto" w:sz="4" w:space="0"/>
            </w:tcBorders>
            <w:hideMark/>
          </w:tcPr>
          <w:p w:rsidRPr="00650732" w:rsidR="00650732" w:rsidP="00650732" w:rsidRDefault="00650732" w14:paraId="4F16817A" w14:textId="77777777">
            <w:pPr>
              <w:spacing w:before="0" w:after="120"/>
              <w:rPr>
                <w:rFonts w:ascii="Arial" w:hAnsi="Arial" w:cs="Arial"/>
                <w:sz w:val="20"/>
                <w:szCs w:val="20"/>
              </w:rPr>
            </w:pPr>
            <w:r w:rsidRPr="00650732">
              <w:rPr>
                <w:rFonts w:ascii="Arial" w:hAnsi="Arial" w:cs="Arial"/>
                <w:sz w:val="20"/>
                <w:szCs w:val="20"/>
              </w:rPr>
              <w:t>Hosting &amp; Technical Maintenance</w:t>
            </w:r>
          </w:p>
        </w:tc>
        <w:tc>
          <w:tcPr>
            <w:tcW w:w="3862" w:type="dxa"/>
            <w:tcBorders>
              <w:top w:val="single" w:color="auto" w:sz="4" w:space="0"/>
              <w:left w:val="single" w:color="auto" w:sz="4" w:space="0"/>
              <w:bottom w:val="single" w:color="auto" w:sz="4" w:space="0"/>
            </w:tcBorders>
            <w:hideMark/>
          </w:tcPr>
          <w:p w:rsidRPr="00650732" w:rsidR="00650732" w:rsidP="005A7A1F" w:rsidRDefault="00650732" w14:paraId="2D71F259" w14:textId="77777777">
            <w:pPr>
              <w:numPr>
                <w:ilvl w:val="0"/>
                <w:numId w:val="16"/>
              </w:numPr>
              <w:tabs>
                <w:tab w:val="left" w:pos="720"/>
              </w:tabs>
              <w:spacing w:before="0" w:after="120"/>
              <w:rPr>
                <w:rFonts w:ascii="Arial" w:hAnsi="Arial" w:cs="Arial"/>
                <w:sz w:val="20"/>
                <w:szCs w:val="20"/>
              </w:rPr>
            </w:pPr>
            <w:r w:rsidRPr="00650732">
              <w:rPr>
                <w:rFonts w:ascii="Arial" w:hAnsi="Arial" w:cs="Arial"/>
                <w:sz w:val="20"/>
                <w:szCs w:val="20"/>
              </w:rPr>
              <w:t>Cloud Hosting &amp; Automation</w:t>
            </w:r>
          </w:p>
          <w:p w:rsidRPr="00B77A73" w:rsidR="00650732" w:rsidP="005A7A1F" w:rsidRDefault="00650732" w14:paraId="66332B4C" w14:textId="77777777">
            <w:pPr>
              <w:numPr>
                <w:ilvl w:val="0"/>
                <w:numId w:val="16"/>
              </w:numPr>
              <w:tabs>
                <w:tab w:val="left" w:pos="720"/>
              </w:tabs>
              <w:spacing w:before="0" w:after="120"/>
              <w:rPr>
                <w:rFonts w:ascii="Arial" w:hAnsi="Arial" w:cs="Arial"/>
                <w:sz w:val="20"/>
                <w:szCs w:val="20"/>
              </w:rPr>
            </w:pPr>
            <w:r w:rsidRPr="00650732">
              <w:rPr>
                <w:rFonts w:ascii="Arial" w:hAnsi="Arial" w:cs="Arial"/>
                <w:sz w:val="20"/>
                <w:szCs w:val="20"/>
              </w:rPr>
              <w:t>Disaster Recovery Planning</w:t>
            </w:r>
          </w:p>
        </w:tc>
        <w:tc>
          <w:tcPr>
            <w:tcW w:w="3862" w:type="dxa"/>
            <w:tcBorders>
              <w:top w:val="single" w:color="auto" w:sz="4" w:space="0"/>
              <w:bottom w:val="single" w:color="auto" w:sz="4" w:space="0"/>
              <w:right w:val="single" w:color="auto" w:sz="4" w:space="0"/>
            </w:tcBorders>
          </w:tcPr>
          <w:p w:rsidRPr="00650732" w:rsidR="00650732" w:rsidP="005A7A1F" w:rsidRDefault="00650732" w14:paraId="31456DC3" w14:textId="7DF61FE9">
            <w:pPr>
              <w:numPr>
                <w:ilvl w:val="0"/>
                <w:numId w:val="16"/>
              </w:numPr>
              <w:tabs>
                <w:tab w:val="left" w:pos="720"/>
              </w:tabs>
              <w:spacing w:before="0" w:after="120"/>
              <w:rPr>
                <w:rFonts w:ascii="Arial" w:hAnsi="Arial" w:cs="Arial"/>
                <w:sz w:val="20"/>
                <w:szCs w:val="20"/>
              </w:rPr>
            </w:pPr>
            <w:r w:rsidRPr="00650732">
              <w:rPr>
                <w:rFonts w:ascii="Arial" w:hAnsi="Arial" w:cs="Arial"/>
                <w:sz w:val="20"/>
                <w:szCs w:val="20"/>
              </w:rPr>
              <w:t>System Configuration Management</w:t>
            </w:r>
          </w:p>
          <w:p w:rsidRPr="00650732" w:rsidR="00650732" w:rsidP="005A7A1F" w:rsidRDefault="00650732" w14:paraId="4F90ACBA" w14:textId="77777777">
            <w:pPr>
              <w:numPr>
                <w:ilvl w:val="0"/>
                <w:numId w:val="16"/>
              </w:numPr>
              <w:tabs>
                <w:tab w:val="left" w:pos="720"/>
              </w:tabs>
              <w:spacing w:before="0" w:after="120"/>
              <w:rPr>
                <w:rFonts w:ascii="Arial" w:hAnsi="Arial" w:cs="Arial"/>
                <w:sz w:val="20"/>
                <w:szCs w:val="20"/>
              </w:rPr>
            </w:pPr>
            <w:r w:rsidRPr="00650732">
              <w:rPr>
                <w:rFonts w:ascii="Arial" w:hAnsi="Arial" w:cs="Arial"/>
                <w:sz w:val="20"/>
                <w:szCs w:val="20"/>
              </w:rPr>
              <w:t>Security &amp; Compliance</w:t>
            </w:r>
          </w:p>
        </w:tc>
      </w:tr>
      <w:tr w:rsidRPr="00B77A73" w:rsidR="00650732" w:rsidTr="005A7A1F" w14:paraId="5C4540F8" w14:textId="77777777">
        <w:trPr>
          <w:trHeight w:val="882"/>
        </w:trPr>
        <w:tc>
          <w:tcPr>
            <w:tcW w:w="1551" w:type="dxa"/>
            <w:tcBorders>
              <w:top w:val="single" w:color="auto" w:sz="4" w:space="0"/>
              <w:left w:val="single" w:color="auto" w:sz="4" w:space="0"/>
              <w:bottom w:val="single" w:color="auto" w:sz="4" w:space="0"/>
              <w:right w:val="single" w:color="auto" w:sz="4" w:space="0"/>
            </w:tcBorders>
            <w:hideMark/>
          </w:tcPr>
          <w:p w:rsidRPr="00650732" w:rsidR="00650732" w:rsidP="00650732" w:rsidRDefault="00650732" w14:paraId="21D698F6" w14:textId="77777777">
            <w:pPr>
              <w:spacing w:before="0" w:after="120"/>
              <w:rPr>
                <w:rFonts w:ascii="Arial" w:hAnsi="Arial" w:cs="Arial"/>
                <w:sz w:val="20"/>
                <w:szCs w:val="20"/>
              </w:rPr>
            </w:pPr>
            <w:r w:rsidRPr="00650732">
              <w:rPr>
                <w:rFonts w:ascii="Arial" w:hAnsi="Arial" w:cs="Arial"/>
                <w:sz w:val="20"/>
                <w:szCs w:val="20"/>
              </w:rPr>
              <w:t>PeopleSoft Operational Support</w:t>
            </w:r>
          </w:p>
        </w:tc>
        <w:tc>
          <w:tcPr>
            <w:tcW w:w="3862" w:type="dxa"/>
            <w:tcBorders>
              <w:top w:val="single" w:color="auto" w:sz="4" w:space="0"/>
              <w:left w:val="single" w:color="auto" w:sz="4" w:space="0"/>
              <w:bottom w:val="single" w:color="auto" w:sz="4" w:space="0"/>
            </w:tcBorders>
            <w:hideMark/>
          </w:tcPr>
          <w:p w:rsidRPr="00650732" w:rsidR="00650732" w:rsidP="005A7A1F" w:rsidRDefault="00650732" w14:paraId="40B6E8EA" w14:textId="77777777">
            <w:pPr>
              <w:numPr>
                <w:ilvl w:val="0"/>
                <w:numId w:val="17"/>
              </w:numPr>
              <w:tabs>
                <w:tab w:val="left" w:pos="720"/>
              </w:tabs>
              <w:spacing w:before="0" w:after="120"/>
              <w:rPr>
                <w:rFonts w:ascii="Arial" w:hAnsi="Arial" w:cs="Arial"/>
                <w:sz w:val="20"/>
                <w:szCs w:val="20"/>
              </w:rPr>
            </w:pPr>
            <w:r w:rsidRPr="00650732">
              <w:rPr>
                <w:rFonts w:ascii="Arial" w:hAnsi="Arial" w:cs="Arial"/>
                <w:sz w:val="20"/>
                <w:szCs w:val="20"/>
              </w:rPr>
              <w:t>Interface Operational Support</w:t>
            </w:r>
          </w:p>
          <w:p w:rsidRPr="00B77A73" w:rsidR="00650732" w:rsidP="005A7A1F" w:rsidRDefault="00650732" w14:paraId="3FA5F7B3" w14:textId="77777777">
            <w:pPr>
              <w:numPr>
                <w:ilvl w:val="0"/>
                <w:numId w:val="17"/>
              </w:numPr>
              <w:tabs>
                <w:tab w:val="left" w:pos="720"/>
              </w:tabs>
              <w:spacing w:before="0" w:after="120"/>
              <w:rPr>
                <w:rFonts w:ascii="Arial" w:hAnsi="Arial" w:cs="Arial"/>
                <w:sz w:val="20"/>
                <w:szCs w:val="20"/>
              </w:rPr>
            </w:pPr>
            <w:r w:rsidRPr="00650732">
              <w:rPr>
                <w:rFonts w:ascii="Arial" w:hAnsi="Arial" w:cs="Arial"/>
                <w:sz w:val="20"/>
                <w:szCs w:val="20"/>
              </w:rPr>
              <w:t>Defect Management</w:t>
            </w:r>
          </w:p>
        </w:tc>
        <w:tc>
          <w:tcPr>
            <w:tcW w:w="3862" w:type="dxa"/>
            <w:tcBorders>
              <w:top w:val="single" w:color="auto" w:sz="4" w:space="0"/>
              <w:bottom w:val="single" w:color="auto" w:sz="4" w:space="0"/>
              <w:right w:val="single" w:color="auto" w:sz="4" w:space="0"/>
            </w:tcBorders>
          </w:tcPr>
          <w:p w:rsidRPr="00650732" w:rsidR="00650732" w:rsidP="005A7A1F" w:rsidRDefault="00650732" w14:paraId="0680BFAD" w14:textId="1211603E">
            <w:pPr>
              <w:numPr>
                <w:ilvl w:val="0"/>
                <w:numId w:val="17"/>
              </w:numPr>
              <w:tabs>
                <w:tab w:val="left" w:pos="720"/>
              </w:tabs>
              <w:spacing w:before="0" w:after="120"/>
              <w:rPr>
                <w:rFonts w:ascii="Arial" w:hAnsi="Arial" w:cs="Arial"/>
                <w:sz w:val="20"/>
                <w:szCs w:val="20"/>
              </w:rPr>
            </w:pPr>
            <w:r w:rsidRPr="00650732">
              <w:rPr>
                <w:rFonts w:ascii="Arial" w:hAnsi="Arial" w:cs="Arial"/>
                <w:sz w:val="20"/>
                <w:szCs w:val="20"/>
              </w:rPr>
              <w:t>Ongoing Security Monitoring</w:t>
            </w:r>
          </w:p>
          <w:p w:rsidRPr="00650732" w:rsidR="00650732" w:rsidP="005A7A1F" w:rsidRDefault="00650732" w14:paraId="1445FE9B" w14:textId="77777777">
            <w:pPr>
              <w:numPr>
                <w:ilvl w:val="0"/>
                <w:numId w:val="17"/>
              </w:numPr>
              <w:tabs>
                <w:tab w:val="left" w:pos="720"/>
              </w:tabs>
              <w:spacing w:before="0" w:after="120"/>
              <w:rPr>
                <w:rFonts w:ascii="Arial" w:hAnsi="Arial" w:cs="Arial"/>
                <w:sz w:val="20"/>
                <w:szCs w:val="20"/>
              </w:rPr>
            </w:pPr>
            <w:r w:rsidRPr="00650732">
              <w:rPr>
                <w:rFonts w:ascii="Arial" w:hAnsi="Arial" w:cs="Arial"/>
                <w:sz w:val="20"/>
                <w:szCs w:val="20"/>
              </w:rPr>
              <w:t>User Issue Resolution</w:t>
            </w:r>
          </w:p>
        </w:tc>
      </w:tr>
      <w:tr w:rsidRPr="00B77A73" w:rsidR="00650732" w:rsidTr="005A7A1F" w14:paraId="1A598210" w14:textId="77777777">
        <w:trPr>
          <w:trHeight w:val="882"/>
        </w:trPr>
        <w:tc>
          <w:tcPr>
            <w:tcW w:w="1551" w:type="dxa"/>
            <w:tcBorders>
              <w:top w:val="single" w:color="auto" w:sz="4" w:space="0"/>
              <w:left w:val="single" w:color="auto" w:sz="4" w:space="0"/>
              <w:bottom w:val="single" w:color="auto" w:sz="4" w:space="0"/>
              <w:right w:val="single" w:color="auto" w:sz="4" w:space="0"/>
            </w:tcBorders>
            <w:hideMark/>
          </w:tcPr>
          <w:p w:rsidRPr="00650732" w:rsidR="00650732" w:rsidP="00650732" w:rsidRDefault="00650732" w14:paraId="67DA60EE" w14:textId="77777777">
            <w:pPr>
              <w:spacing w:before="0" w:after="120"/>
              <w:rPr>
                <w:rFonts w:ascii="Arial" w:hAnsi="Arial" w:cs="Arial"/>
                <w:sz w:val="20"/>
                <w:szCs w:val="20"/>
              </w:rPr>
            </w:pPr>
            <w:r w:rsidRPr="00650732">
              <w:rPr>
                <w:rFonts w:ascii="Arial" w:hAnsi="Arial" w:cs="Arial"/>
                <w:sz w:val="20"/>
                <w:szCs w:val="20"/>
              </w:rPr>
              <w:t>PeopleSoft Functional Support</w:t>
            </w:r>
          </w:p>
        </w:tc>
        <w:tc>
          <w:tcPr>
            <w:tcW w:w="3862" w:type="dxa"/>
            <w:tcBorders>
              <w:top w:val="single" w:color="auto" w:sz="4" w:space="0"/>
              <w:left w:val="single" w:color="auto" w:sz="4" w:space="0"/>
              <w:bottom w:val="single" w:color="auto" w:sz="4" w:space="0"/>
            </w:tcBorders>
            <w:hideMark/>
          </w:tcPr>
          <w:p w:rsidRPr="00650732" w:rsidR="00650732" w:rsidP="005A7A1F" w:rsidRDefault="00650732" w14:paraId="3FC56773" w14:textId="77777777">
            <w:pPr>
              <w:numPr>
                <w:ilvl w:val="0"/>
                <w:numId w:val="18"/>
              </w:numPr>
              <w:tabs>
                <w:tab w:val="left" w:pos="720"/>
              </w:tabs>
              <w:spacing w:before="0" w:after="120"/>
              <w:rPr>
                <w:rFonts w:ascii="Arial" w:hAnsi="Arial" w:cs="Arial"/>
                <w:sz w:val="20"/>
                <w:szCs w:val="20"/>
              </w:rPr>
            </w:pPr>
            <w:r w:rsidRPr="00650732">
              <w:rPr>
                <w:rFonts w:ascii="Arial" w:hAnsi="Arial" w:cs="Arial"/>
                <w:sz w:val="20"/>
                <w:szCs w:val="20"/>
              </w:rPr>
              <w:t>Incident Management</w:t>
            </w:r>
          </w:p>
          <w:p w:rsidRPr="00B77A73" w:rsidR="00650732" w:rsidP="005A7A1F" w:rsidRDefault="00650732" w14:paraId="3734B625" w14:textId="77777777">
            <w:pPr>
              <w:numPr>
                <w:ilvl w:val="0"/>
                <w:numId w:val="18"/>
              </w:numPr>
              <w:tabs>
                <w:tab w:val="left" w:pos="720"/>
              </w:tabs>
              <w:spacing w:before="0" w:after="120"/>
              <w:rPr>
                <w:rFonts w:ascii="Arial" w:hAnsi="Arial" w:cs="Arial"/>
                <w:sz w:val="20"/>
                <w:szCs w:val="20"/>
              </w:rPr>
            </w:pPr>
            <w:r w:rsidRPr="00650732">
              <w:rPr>
                <w:rFonts w:ascii="Arial" w:hAnsi="Arial" w:cs="Arial"/>
                <w:sz w:val="20"/>
                <w:szCs w:val="20"/>
              </w:rPr>
              <w:t>Functional Configuration Management</w:t>
            </w:r>
          </w:p>
        </w:tc>
        <w:tc>
          <w:tcPr>
            <w:tcW w:w="3862" w:type="dxa"/>
            <w:tcBorders>
              <w:top w:val="single" w:color="auto" w:sz="4" w:space="0"/>
              <w:bottom w:val="single" w:color="auto" w:sz="4" w:space="0"/>
              <w:right w:val="single" w:color="auto" w:sz="4" w:space="0"/>
            </w:tcBorders>
          </w:tcPr>
          <w:p w:rsidRPr="00650732" w:rsidR="00650732" w:rsidP="005A7A1F" w:rsidRDefault="00650732" w14:paraId="10DD85BE" w14:textId="1D072C21">
            <w:pPr>
              <w:numPr>
                <w:ilvl w:val="0"/>
                <w:numId w:val="18"/>
              </w:numPr>
              <w:tabs>
                <w:tab w:val="left" w:pos="720"/>
              </w:tabs>
              <w:spacing w:before="0" w:after="120"/>
              <w:rPr>
                <w:rFonts w:ascii="Arial" w:hAnsi="Arial" w:cs="Arial"/>
                <w:sz w:val="20"/>
                <w:szCs w:val="20"/>
              </w:rPr>
            </w:pPr>
            <w:r w:rsidRPr="00650732">
              <w:rPr>
                <w:rFonts w:ascii="Arial" w:hAnsi="Arial" w:cs="Arial"/>
                <w:sz w:val="20"/>
                <w:szCs w:val="20"/>
              </w:rPr>
              <w:t>Comprehensive Testing</w:t>
            </w:r>
          </w:p>
          <w:p w:rsidRPr="00650732" w:rsidR="00650732" w:rsidP="005A7A1F" w:rsidRDefault="00650732" w14:paraId="1D60819F" w14:textId="77777777">
            <w:pPr>
              <w:numPr>
                <w:ilvl w:val="0"/>
                <w:numId w:val="18"/>
              </w:numPr>
              <w:tabs>
                <w:tab w:val="left" w:pos="720"/>
              </w:tabs>
              <w:spacing w:before="0" w:after="120"/>
              <w:rPr>
                <w:rFonts w:ascii="Arial" w:hAnsi="Arial" w:cs="Arial"/>
                <w:sz w:val="20"/>
                <w:szCs w:val="20"/>
              </w:rPr>
            </w:pPr>
            <w:r w:rsidRPr="00650732">
              <w:rPr>
                <w:rFonts w:ascii="Arial" w:hAnsi="Arial" w:cs="Arial"/>
                <w:sz w:val="20"/>
                <w:szCs w:val="20"/>
              </w:rPr>
              <w:t>Analytics/Reporting Support</w:t>
            </w:r>
          </w:p>
        </w:tc>
      </w:tr>
      <w:tr w:rsidRPr="00B77A73" w:rsidR="00650732" w:rsidTr="005A7A1F" w14:paraId="5B85D9C5" w14:textId="77777777">
        <w:trPr>
          <w:trHeight w:val="882"/>
        </w:trPr>
        <w:tc>
          <w:tcPr>
            <w:tcW w:w="1551" w:type="dxa"/>
            <w:tcBorders>
              <w:top w:val="single" w:color="auto" w:sz="4" w:space="0"/>
              <w:left w:val="single" w:color="auto" w:sz="4" w:space="0"/>
              <w:bottom w:val="single" w:color="auto" w:sz="4" w:space="0"/>
              <w:right w:val="single" w:color="auto" w:sz="4" w:space="0"/>
            </w:tcBorders>
            <w:hideMark/>
          </w:tcPr>
          <w:p w:rsidRPr="00650732" w:rsidR="00650732" w:rsidP="00650732" w:rsidRDefault="00650732" w14:paraId="76DF565B" w14:textId="77777777">
            <w:pPr>
              <w:spacing w:before="0" w:after="120"/>
              <w:rPr>
                <w:rFonts w:ascii="Arial" w:hAnsi="Arial" w:cs="Arial"/>
                <w:sz w:val="20"/>
                <w:szCs w:val="20"/>
              </w:rPr>
            </w:pPr>
            <w:r w:rsidRPr="00650732">
              <w:rPr>
                <w:rFonts w:ascii="Arial" w:hAnsi="Arial" w:cs="Arial"/>
                <w:sz w:val="20"/>
                <w:szCs w:val="20"/>
              </w:rPr>
              <w:t>Program Management</w:t>
            </w:r>
          </w:p>
        </w:tc>
        <w:tc>
          <w:tcPr>
            <w:tcW w:w="3862" w:type="dxa"/>
            <w:tcBorders>
              <w:top w:val="single" w:color="auto" w:sz="4" w:space="0"/>
              <w:left w:val="single" w:color="auto" w:sz="4" w:space="0"/>
              <w:bottom w:val="single" w:color="auto" w:sz="4" w:space="0"/>
            </w:tcBorders>
            <w:hideMark/>
          </w:tcPr>
          <w:p w:rsidRPr="00650732" w:rsidR="00650732" w:rsidP="005A7A1F" w:rsidRDefault="00650732" w14:paraId="7100EA40" w14:textId="77777777">
            <w:pPr>
              <w:numPr>
                <w:ilvl w:val="0"/>
                <w:numId w:val="19"/>
              </w:numPr>
              <w:tabs>
                <w:tab w:val="left" w:pos="720"/>
              </w:tabs>
              <w:spacing w:before="0" w:after="120"/>
              <w:rPr>
                <w:rFonts w:ascii="Arial" w:hAnsi="Arial" w:cs="Arial"/>
                <w:sz w:val="20"/>
                <w:szCs w:val="20"/>
              </w:rPr>
            </w:pPr>
            <w:r w:rsidRPr="00650732">
              <w:rPr>
                <w:rFonts w:ascii="Arial" w:hAnsi="Arial" w:cs="Arial"/>
                <w:sz w:val="20"/>
                <w:szCs w:val="20"/>
              </w:rPr>
              <w:t>Executive Leadership Oversight</w:t>
            </w:r>
          </w:p>
          <w:p w:rsidRPr="00B77A73" w:rsidR="00650732" w:rsidP="005A7A1F" w:rsidRDefault="00650732" w14:paraId="21BF652A" w14:textId="77777777">
            <w:pPr>
              <w:numPr>
                <w:ilvl w:val="0"/>
                <w:numId w:val="19"/>
              </w:numPr>
              <w:tabs>
                <w:tab w:val="left" w:pos="720"/>
              </w:tabs>
              <w:spacing w:before="0" w:after="120"/>
              <w:rPr>
                <w:rFonts w:ascii="Arial" w:hAnsi="Arial" w:cs="Arial"/>
                <w:sz w:val="20"/>
                <w:szCs w:val="20"/>
              </w:rPr>
            </w:pPr>
            <w:r w:rsidRPr="00650732">
              <w:rPr>
                <w:rFonts w:ascii="Arial" w:hAnsi="Arial" w:cs="Arial"/>
                <w:sz w:val="20"/>
                <w:szCs w:val="20"/>
              </w:rPr>
              <w:t>Cost Management</w:t>
            </w:r>
          </w:p>
        </w:tc>
        <w:tc>
          <w:tcPr>
            <w:tcW w:w="3862" w:type="dxa"/>
            <w:tcBorders>
              <w:top w:val="single" w:color="auto" w:sz="4" w:space="0"/>
              <w:bottom w:val="single" w:color="auto" w:sz="4" w:space="0"/>
              <w:right w:val="single" w:color="auto" w:sz="4" w:space="0"/>
            </w:tcBorders>
          </w:tcPr>
          <w:p w:rsidRPr="00650732" w:rsidR="00650732" w:rsidP="005A7A1F" w:rsidRDefault="00650732" w14:paraId="46D5644E" w14:textId="0B42EE5F">
            <w:pPr>
              <w:numPr>
                <w:ilvl w:val="0"/>
                <w:numId w:val="19"/>
              </w:numPr>
              <w:tabs>
                <w:tab w:val="left" w:pos="720"/>
              </w:tabs>
              <w:spacing w:before="0" w:after="120"/>
              <w:rPr>
                <w:rFonts w:ascii="Arial" w:hAnsi="Arial" w:cs="Arial"/>
                <w:sz w:val="20"/>
                <w:szCs w:val="20"/>
              </w:rPr>
            </w:pPr>
            <w:r w:rsidRPr="00650732">
              <w:rPr>
                <w:rFonts w:ascii="Arial" w:hAnsi="Arial" w:cs="Arial"/>
                <w:sz w:val="20"/>
                <w:szCs w:val="20"/>
              </w:rPr>
              <w:t>Change Management</w:t>
            </w:r>
          </w:p>
          <w:p w:rsidRPr="00650732" w:rsidR="00650732" w:rsidP="005A7A1F" w:rsidRDefault="00650732" w14:paraId="0375DC02" w14:textId="77777777">
            <w:pPr>
              <w:numPr>
                <w:ilvl w:val="0"/>
                <w:numId w:val="19"/>
              </w:numPr>
              <w:tabs>
                <w:tab w:val="left" w:pos="720"/>
              </w:tabs>
              <w:spacing w:before="0" w:after="120"/>
              <w:rPr>
                <w:rFonts w:ascii="Arial" w:hAnsi="Arial" w:cs="Arial"/>
                <w:sz w:val="20"/>
                <w:szCs w:val="20"/>
              </w:rPr>
            </w:pPr>
            <w:r w:rsidRPr="00650732">
              <w:rPr>
                <w:rFonts w:ascii="Arial" w:hAnsi="Arial" w:cs="Arial"/>
                <w:sz w:val="20"/>
                <w:szCs w:val="20"/>
              </w:rPr>
              <w:t>Continuous Improvement</w:t>
            </w:r>
          </w:p>
        </w:tc>
      </w:tr>
      <w:tr w:rsidRPr="00B77A73" w:rsidR="00650732" w:rsidTr="005A7A1F" w14:paraId="4CE4B354" w14:textId="77777777">
        <w:trPr>
          <w:trHeight w:val="882"/>
        </w:trPr>
        <w:tc>
          <w:tcPr>
            <w:tcW w:w="1551" w:type="dxa"/>
            <w:tcBorders>
              <w:top w:val="single" w:color="auto" w:sz="4" w:space="0"/>
              <w:left w:val="single" w:color="auto" w:sz="4" w:space="0"/>
              <w:bottom w:val="single" w:color="auto" w:sz="4" w:space="0"/>
              <w:right w:val="single" w:color="auto" w:sz="4" w:space="0"/>
            </w:tcBorders>
            <w:hideMark/>
          </w:tcPr>
          <w:p w:rsidRPr="00650732" w:rsidR="00650732" w:rsidP="00650732" w:rsidRDefault="00650732" w14:paraId="39003861" w14:textId="77777777">
            <w:pPr>
              <w:spacing w:before="0" w:after="120"/>
              <w:rPr>
                <w:rFonts w:ascii="Arial" w:hAnsi="Arial" w:cs="Arial"/>
                <w:sz w:val="20"/>
                <w:szCs w:val="20"/>
              </w:rPr>
            </w:pPr>
            <w:r w:rsidRPr="00650732">
              <w:rPr>
                <w:rFonts w:ascii="Arial" w:hAnsi="Arial" w:cs="Arial"/>
                <w:sz w:val="20"/>
                <w:szCs w:val="20"/>
              </w:rPr>
              <w:t>Training</w:t>
            </w:r>
          </w:p>
        </w:tc>
        <w:tc>
          <w:tcPr>
            <w:tcW w:w="3862" w:type="dxa"/>
            <w:tcBorders>
              <w:top w:val="single" w:color="auto" w:sz="4" w:space="0"/>
              <w:left w:val="single" w:color="auto" w:sz="4" w:space="0"/>
              <w:bottom w:val="single" w:color="auto" w:sz="4" w:space="0"/>
            </w:tcBorders>
            <w:hideMark/>
          </w:tcPr>
          <w:p w:rsidRPr="00650732" w:rsidR="00650732" w:rsidP="00BF6B6E" w:rsidRDefault="00650732" w14:paraId="587FA499" w14:textId="77777777">
            <w:pPr>
              <w:numPr>
                <w:ilvl w:val="0"/>
                <w:numId w:val="20"/>
              </w:numPr>
              <w:tabs>
                <w:tab w:val="left" w:pos="720"/>
              </w:tabs>
              <w:spacing w:before="0" w:after="120"/>
              <w:rPr>
                <w:rFonts w:ascii="Arial" w:hAnsi="Arial" w:cs="Arial"/>
                <w:sz w:val="20"/>
                <w:szCs w:val="20"/>
              </w:rPr>
            </w:pPr>
            <w:r w:rsidRPr="00650732">
              <w:rPr>
                <w:rFonts w:ascii="Arial" w:hAnsi="Arial" w:cs="Arial"/>
                <w:sz w:val="20"/>
                <w:szCs w:val="20"/>
              </w:rPr>
              <w:t>Training Assessment and Plan</w:t>
            </w:r>
          </w:p>
          <w:p w:rsidRPr="00B77A73" w:rsidR="00650732" w:rsidP="00BF6B6E" w:rsidRDefault="00650732" w14:paraId="5E0B8695" w14:textId="77777777">
            <w:pPr>
              <w:numPr>
                <w:ilvl w:val="0"/>
                <w:numId w:val="20"/>
              </w:numPr>
              <w:tabs>
                <w:tab w:val="left" w:pos="720"/>
              </w:tabs>
              <w:spacing w:before="0" w:after="120"/>
              <w:rPr>
                <w:rFonts w:ascii="Arial" w:hAnsi="Arial" w:cs="Arial"/>
                <w:sz w:val="20"/>
                <w:szCs w:val="20"/>
              </w:rPr>
            </w:pPr>
            <w:r w:rsidRPr="00650732">
              <w:rPr>
                <w:rFonts w:ascii="Arial" w:hAnsi="Arial" w:cs="Arial"/>
                <w:sz w:val="20"/>
                <w:szCs w:val="20"/>
              </w:rPr>
              <w:t>Training Material Development and Execution</w:t>
            </w:r>
          </w:p>
        </w:tc>
        <w:tc>
          <w:tcPr>
            <w:tcW w:w="3862" w:type="dxa"/>
            <w:tcBorders>
              <w:top w:val="single" w:color="auto" w:sz="4" w:space="0"/>
              <w:bottom w:val="single" w:color="auto" w:sz="4" w:space="0"/>
              <w:right w:val="single" w:color="auto" w:sz="4" w:space="0"/>
            </w:tcBorders>
          </w:tcPr>
          <w:p w:rsidRPr="00650732" w:rsidR="00650732" w:rsidP="00BF6B6E" w:rsidRDefault="00650732" w14:paraId="5CA41C60" w14:textId="1832559F">
            <w:pPr>
              <w:numPr>
                <w:ilvl w:val="0"/>
                <w:numId w:val="20"/>
              </w:numPr>
              <w:tabs>
                <w:tab w:val="left" w:pos="720"/>
              </w:tabs>
              <w:spacing w:before="0" w:after="120"/>
              <w:rPr>
                <w:rFonts w:ascii="Arial" w:hAnsi="Arial" w:cs="Arial"/>
                <w:sz w:val="20"/>
                <w:szCs w:val="20"/>
              </w:rPr>
            </w:pPr>
            <w:r w:rsidRPr="00650732">
              <w:rPr>
                <w:rFonts w:ascii="Arial" w:hAnsi="Arial" w:cs="Arial"/>
                <w:sz w:val="20"/>
                <w:szCs w:val="20"/>
              </w:rPr>
              <w:t>Knowledge Transfer</w:t>
            </w:r>
          </w:p>
          <w:p w:rsidRPr="00650732" w:rsidR="00650732" w:rsidP="00BF6B6E" w:rsidRDefault="00650732" w14:paraId="1EE1862A" w14:textId="77777777">
            <w:pPr>
              <w:numPr>
                <w:ilvl w:val="0"/>
                <w:numId w:val="20"/>
              </w:numPr>
              <w:tabs>
                <w:tab w:val="left" w:pos="720"/>
              </w:tabs>
              <w:spacing w:before="0" w:after="120"/>
              <w:rPr>
                <w:rFonts w:ascii="Arial" w:hAnsi="Arial" w:cs="Arial"/>
                <w:sz w:val="20"/>
                <w:szCs w:val="20"/>
              </w:rPr>
            </w:pPr>
            <w:r w:rsidRPr="00650732">
              <w:rPr>
                <w:rFonts w:ascii="Arial" w:hAnsi="Arial" w:cs="Arial"/>
                <w:sz w:val="20"/>
                <w:szCs w:val="20"/>
              </w:rPr>
              <w:t>Training Administration</w:t>
            </w:r>
          </w:p>
        </w:tc>
      </w:tr>
      <w:tr w:rsidRPr="00B77A73" w:rsidR="00650732" w:rsidTr="005A7A1F" w14:paraId="48E16E4A" w14:textId="77777777">
        <w:trPr>
          <w:trHeight w:val="882"/>
        </w:trPr>
        <w:tc>
          <w:tcPr>
            <w:tcW w:w="1551" w:type="dxa"/>
            <w:tcBorders>
              <w:top w:val="single" w:color="auto" w:sz="4" w:space="0"/>
              <w:left w:val="single" w:color="auto" w:sz="4" w:space="0"/>
              <w:bottom w:val="single" w:color="auto" w:sz="4" w:space="0"/>
              <w:right w:val="single" w:color="auto" w:sz="4" w:space="0"/>
            </w:tcBorders>
            <w:hideMark/>
          </w:tcPr>
          <w:p w:rsidRPr="00650732" w:rsidR="00650732" w:rsidP="00650732" w:rsidRDefault="00650732" w14:paraId="7CC06E96" w14:textId="77777777">
            <w:pPr>
              <w:spacing w:before="0" w:after="120"/>
              <w:rPr>
                <w:rFonts w:ascii="Arial" w:hAnsi="Arial" w:cs="Arial"/>
                <w:sz w:val="20"/>
                <w:szCs w:val="20"/>
              </w:rPr>
            </w:pPr>
            <w:r w:rsidRPr="00650732">
              <w:rPr>
                <w:rFonts w:ascii="Arial" w:hAnsi="Arial" w:cs="Arial"/>
                <w:sz w:val="20"/>
                <w:szCs w:val="20"/>
              </w:rPr>
              <w:t>Staffing</w:t>
            </w:r>
          </w:p>
        </w:tc>
        <w:tc>
          <w:tcPr>
            <w:tcW w:w="3862" w:type="dxa"/>
            <w:tcBorders>
              <w:top w:val="single" w:color="auto" w:sz="4" w:space="0"/>
              <w:left w:val="single" w:color="auto" w:sz="4" w:space="0"/>
              <w:bottom w:val="single" w:color="auto" w:sz="4" w:space="0"/>
            </w:tcBorders>
            <w:hideMark/>
          </w:tcPr>
          <w:p w:rsidRPr="00650732" w:rsidR="00650732" w:rsidP="00BF6B6E" w:rsidRDefault="00650732" w14:paraId="7D5F5EDC" w14:textId="77777777">
            <w:pPr>
              <w:numPr>
                <w:ilvl w:val="0"/>
                <w:numId w:val="21"/>
              </w:numPr>
              <w:tabs>
                <w:tab w:val="left" w:pos="720"/>
              </w:tabs>
              <w:spacing w:before="0" w:after="120"/>
              <w:rPr>
                <w:rFonts w:ascii="Arial" w:hAnsi="Arial" w:cs="Arial"/>
                <w:sz w:val="20"/>
                <w:szCs w:val="20"/>
              </w:rPr>
            </w:pPr>
            <w:r w:rsidRPr="00650732">
              <w:rPr>
                <w:rFonts w:ascii="Arial" w:hAnsi="Arial" w:cs="Arial"/>
                <w:sz w:val="20"/>
                <w:szCs w:val="20"/>
              </w:rPr>
              <w:t>Staff Background Checks</w:t>
            </w:r>
          </w:p>
          <w:p w:rsidRPr="00B77A73" w:rsidR="00650732" w:rsidP="00BF6B6E" w:rsidRDefault="00650732" w14:paraId="5C8548C7" w14:textId="77777777">
            <w:pPr>
              <w:numPr>
                <w:ilvl w:val="0"/>
                <w:numId w:val="21"/>
              </w:numPr>
              <w:tabs>
                <w:tab w:val="left" w:pos="720"/>
              </w:tabs>
              <w:spacing w:before="0" w:after="120"/>
              <w:rPr>
                <w:rFonts w:ascii="Arial" w:hAnsi="Arial" w:cs="Arial"/>
                <w:sz w:val="20"/>
                <w:szCs w:val="20"/>
              </w:rPr>
            </w:pPr>
            <w:r w:rsidRPr="00650732">
              <w:rPr>
                <w:rFonts w:ascii="Arial" w:hAnsi="Arial" w:cs="Arial"/>
                <w:sz w:val="20"/>
                <w:szCs w:val="20"/>
              </w:rPr>
              <w:t>Staffing Continuity</w:t>
            </w:r>
          </w:p>
        </w:tc>
        <w:tc>
          <w:tcPr>
            <w:tcW w:w="3862" w:type="dxa"/>
            <w:tcBorders>
              <w:top w:val="single" w:color="auto" w:sz="4" w:space="0"/>
              <w:bottom w:val="single" w:color="auto" w:sz="4" w:space="0"/>
              <w:right w:val="single" w:color="auto" w:sz="4" w:space="0"/>
            </w:tcBorders>
          </w:tcPr>
          <w:p w:rsidRPr="00650732" w:rsidR="00650732" w:rsidP="00BF6B6E" w:rsidRDefault="00650732" w14:paraId="4551E099" w14:textId="6420E1DA">
            <w:pPr>
              <w:numPr>
                <w:ilvl w:val="0"/>
                <w:numId w:val="21"/>
              </w:numPr>
              <w:tabs>
                <w:tab w:val="left" w:pos="720"/>
              </w:tabs>
              <w:spacing w:before="0" w:after="120"/>
              <w:rPr>
                <w:rFonts w:ascii="Arial" w:hAnsi="Arial" w:cs="Arial"/>
                <w:sz w:val="20"/>
                <w:szCs w:val="20"/>
              </w:rPr>
            </w:pPr>
            <w:r w:rsidRPr="00650732">
              <w:rPr>
                <w:rFonts w:ascii="Arial" w:hAnsi="Arial" w:cs="Arial"/>
                <w:sz w:val="20"/>
                <w:szCs w:val="20"/>
              </w:rPr>
              <w:t>Role Definitions</w:t>
            </w:r>
          </w:p>
          <w:p w:rsidRPr="00650732" w:rsidR="00650732" w:rsidP="00BF6B6E" w:rsidRDefault="00650732" w14:paraId="71223894" w14:textId="77777777">
            <w:pPr>
              <w:numPr>
                <w:ilvl w:val="0"/>
                <w:numId w:val="21"/>
              </w:numPr>
              <w:tabs>
                <w:tab w:val="left" w:pos="720"/>
              </w:tabs>
              <w:spacing w:before="0" w:after="120"/>
              <w:rPr>
                <w:rFonts w:ascii="Arial" w:hAnsi="Arial" w:cs="Arial"/>
                <w:sz w:val="20"/>
                <w:szCs w:val="20"/>
              </w:rPr>
            </w:pPr>
            <w:r w:rsidRPr="00650732">
              <w:rPr>
                <w:rFonts w:ascii="Arial" w:hAnsi="Arial" w:cs="Arial"/>
                <w:sz w:val="20"/>
                <w:szCs w:val="20"/>
              </w:rPr>
              <w:t>Staff Approval</w:t>
            </w:r>
          </w:p>
        </w:tc>
      </w:tr>
      <w:tr w:rsidRPr="00B77A73" w:rsidR="00650732" w:rsidTr="005A7A1F" w14:paraId="1B53AF91" w14:textId="77777777">
        <w:trPr>
          <w:trHeight w:val="882"/>
        </w:trPr>
        <w:tc>
          <w:tcPr>
            <w:tcW w:w="1551" w:type="dxa"/>
            <w:tcBorders>
              <w:top w:val="single" w:color="auto" w:sz="4" w:space="0"/>
              <w:left w:val="single" w:color="auto" w:sz="4" w:space="0"/>
              <w:bottom w:val="single" w:color="auto" w:sz="4" w:space="0"/>
              <w:right w:val="single" w:color="auto" w:sz="4" w:space="0"/>
            </w:tcBorders>
            <w:hideMark/>
          </w:tcPr>
          <w:p w:rsidRPr="00650732" w:rsidR="00650732" w:rsidP="00650732" w:rsidRDefault="00650732" w14:paraId="0B50F5B6" w14:textId="77777777">
            <w:pPr>
              <w:spacing w:before="0" w:after="120"/>
              <w:rPr>
                <w:rFonts w:ascii="Arial" w:hAnsi="Arial" w:cs="Arial"/>
                <w:sz w:val="20"/>
                <w:szCs w:val="20"/>
              </w:rPr>
            </w:pPr>
            <w:r w:rsidRPr="00650732">
              <w:rPr>
                <w:rFonts w:ascii="Arial" w:hAnsi="Arial" w:cs="Arial"/>
                <w:sz w:val="20"/>
                <w:szCs w:val="20"/>
              </w:rPr>
              <w:t>Onboarding &amp; Offboarding</w:t>
            </w:r>
          </w:p>
        </w:tc>
        <w:tc>
          <w:tcPr>
            <w:tcW w:w="3862" w:type="dxa"/>
            <w:tcBorders>
              <w:top w:val="single" w:color="auto" w:sz="4" w:space="0"/>
              <w:left w:val="single" w:color="auto" w:sz="4" w:space="0"/>
              <w:bottom w:val="single" w:color="auto" w:sz="4" w:space="0"/>
            </w:tcBorders>
            <w:hideMark/>
          </w:tcPr>
          <w:p w:rsidRPr="00650732" w:rsidR="00650732" w:rsidP="00966736" w:rsidRDefault="00650732" w14:paraId="3BEEFF04" w14:textId="77777777">
            <w:pPr>
              <w:numPr>
                <w:ilvl w:val="0"/>
                <w:numId w:val="22"/>
              </w:numPr>
              <w:tabs>
                <w:tab w:val="left" w:pos="720"/>
              </w:tabs>
              <w:spacing w:before="0" w:after="120"/>
              <w:rPr>
                <w:rFonts w:ascii="Arial" w:hAnsi="Arial" w:cs="Arial"/>
                <w:sz w:val="20"/>
                <w:szCs w:val="20"/>
              </w:rPr>
            </w:pPr>
            <w:r w:rsidRPr="00650732">
              <w:rPr>
                <w:rFonts w:ascii="Arial" w:hAnsi="Arial" w:cs="Arial"/>
                <w:sz w:val="20"/>
                <w:szCs w:val="20"/>
              </w:rPr>
              <w:t>Transition Plan Development</w:t>
            </w:r>
          </w:p>
          <w:p w:rsidRPr="00B77A73" w:rsidR="00650732" w:rsidP="00966736" w:rsidRDefault="00650732" w14:paraId="2B82099B" w14:textId="77777777">
            <w:pPr>
              <w:numPr>
                <w:ilvl w:val="0"/>
                <w:numId w:val="22"/>
              </w:numPr>
              <w:tabs>
                <w:tab w:val="left" w:pos="720"/>
              </w:tabs>
              <w:spacing w:before="0" w:after="120"/>
              <w:rPr>
                <w:rFonts w:ascii="Arial" w:hAnsi="Arial" w:cs="Arial"/>
                <w:sz w:val="20"/>
                <w:szCs w:val="20"/>
              </w:rPr>
            </w:pPr>
            <w:r w:rsidRPr="00650732">
              <w:rPr>
                <w:rFonts w:ascii="Arial" w:hAnsi="Arial" w:cs="Arial"/>
                <w:sz w:val="20"/>
                <w:szCs w:val="20"/>
              </w:rPr>
              <w:t>Transition Execution and Incumbent Collaboration</w:t>
            </w:r>
          </w:p>
        </w:tc>
        <w:tc>
          <w:tcPr>
            <w:tcW w:w="3862" w:type="dxa"/>
            <w:tcBorders>
              <w:top w:val="single" w:color="auto" w:sz="4" w:space="0"/>
              <w:bottom w:val="single" w:color="auto" w:sz="4" w:space="0"/>
              <w:right w:val="single" w:color="auto" w:sz="4" w:space="0"/>
            </w:tcBorders>
          </w:tcPr>
          <w:p w:rsidRPr="00650732" w:rsidR="00650732" w:rsidP="00966736" w:rsidRDefault="00650732" w14:paraId="2D1BEDC5" w14:textId="52D4099F">
            <w:pPr>
              <w:numPr>
                <w:ilvl w:val="0"/>
                <w:numId w:val="22"/>
              </w:numPr>
              <w:tabs>
                <w:tab w:val="left" w:pos="720"/>
              </w:tabs>
              <w:spacing w:before="0" w:after="120"/>
              <w:rPr>
                <w:rFonts w:ascii="Arial" w:hAnsi="Arial" w:cs="Arial"/>
                <w:sz w:val="20"/>
                <w:szCs w:val="20"/>
              </w:rPr>
            </w:pPr>
            <w:r w:rsidRPr="00650732">
              <w:rPr>
                <w:rFonts w:ascii="Arial" w:hAnsi="Arial" w:cs="Arial"/>
                <w:sz w:val="20"/>
                <w:szCs w:val="20"/>
              </w:rPr>
              <w:t>Knowledge Transfer</w:t>
            </w:r>
          </w:p>
          <w:p w:rsidRPr="00650732" w:rsidR="00650732" w:rsidP="00966736" w:rsidRDefault="00650732" w14:paraId="237D5C89" w14:textId="77777777">
            <w:pPr>
              <w:numPr>
                <w:ilvl w:val="0"/>
                <w:numId w:val="22"/>
              </w:numPr>
              <w:tabs>
                <w:tab w:val="left" w:pos="720"/>
              </w:tabs>
              <w:spacing w:before="0" w:after="120"/>
              <w:rPr>
                <w:rFonts w:ascii="Arial" w:hAnsi="Arial" w:cs="Arial"/>
                <w:sz w:val="20"/>
                <w:szCs w:val="20"/>
              </w:rPr>
            </w:pPr>
            <w:r w:rsidRPr="00650732">
              <w:rPr>
                <w:rFonts w:ascii="Arial" w:hAnsi="Arial" w:cs="Arial"/>
                <w:sz w:val="20"/>
                <w:szCs w:val="20"/>
              </w:rPr>
              <w:t>Offboarding</w:t>
            </w:r>
          </w:p>
        </w:tc>
      </w:tr>
      <w:tr w:rsidRPr="00B77A73" w:rsidR="00650732" w:rsidTr="005A7A1F" w14:paraId="28C91118" w14:textId="77777777">
        <w:trPr>
          <w:trHeight w:val="676"/>
        </w:trPr>
        <w:tc>
          <w:tcPr>
            <w:tcW w:w="1551" w:type="dxa"/>
            <w:tcBorders>
              <w:top w:val="single" w:color="auto" w:sz="4" w:space="0"/>
              <w:left w:val="single" w:color="auto" w:sz="4" w:space="0"/>
              <w:bottom w:val="single" w:color="auto" w:sz="4" w:space="0"/>
              <w:right w:val="single" w:color="auto" w:sz="4" w:space="0"/>
            </w:tcBorders>
            <w:hideMark/>
          </w:tcPr>
          <w:p w:rsidRPr="00650732" w:rsidR="00650732" w:rsidP="00650732" w:rsidRDefault="00650732" w14:paraId="7482FF33" w14:textId="77777777">
            <w:pPr>
              <w:spacing w:before="0" w:after="120"/>
              <w:rPr>
                <w:rFonts w:ascii="Arial" w:hAnsi="Arial" w:cs="Arial"/>
                <w:sz w:val="20"/>
                <w:szCs w:val="20"/>
              </w:rPr>
            </w:pPr>
            <w:r w:rsidRPr="00650732">
              <w:rPr>
                <w:rFonts w:ascii="Arial" w:hAnsi="Arial" w:cs="Arial"/>
                <w:sz w:val="20"/>
                <w:szCs w:val="20"/>
              </w:rPr>
              <w:t>Solution Enhancements</w:t>
            </w:r>
          </w:p>
        </w:tc>
        <w:tc>
          <w:tcPr>
            <w:tcW w:w="3862" w:type="dxa"/>
            <w:tcBorders>
              <w:top w:val="single" w:color="auto" w:sz="4" w:space="0"/>
              <w:left w:val="single" w:color="auto" w:sz="4" w:space="0"/>
              <w:bottom w:val="single" w:color="auto" w:sz="4" w:space="0"/>
            </w:tcBorders>
            <w:hideMark/>
          </w:tcPr>
          <w:p w:rsidRPr="00650732" w:rsidR="00650732" w:rsidP="00966736" w:rsidRDefault="00650732" w14:paraId="60854A33" w14:textId="77777777">
            <w:pPr>
              <w:numPr>
                <w:ilvl w:val="0"/>
                <w:numId w:val="23"/>
              </w:numPr>
              <w:tabs>
                <w:tab w:val="left" w:pos="720"/>
              </w:tabs>
              <w:spacing w:before="0" w:after="120"/>
              <w:rPr>
                <w:rFonts w:ascii="Arial" w:hAnsi="Arial" w:cs="Arial"/>
                <w:sz w:val="20"/>
                <w:szCs w:val="20"/>
              </w:rPr>
            </w:pPr>
            <w:r w:rsidRPr="00650732">
              <w:rPr>
                <w:rFonts w:ascii="Arial" w:hAnsi="Arial" w:cs="Arial"/>
                <w:sz w:val="20"/>
                <w:szCs w:val="20"/>
              </w:rPr>
              <w:t>Business Process and Fluid Design Assessment</w:t>
            </w:r>
          </w:p>
          <w:p w:rsidRPr="00B77A73" w:rsidR="00650732" w:rsidP="00966736" w:rsidRDefault="00650732" w14:paraId="2FD5CE35" w14:textId="77777777">
            <w:pPr>
              <w:numPr>
                <w:ilvl w:val="0"/>
                <w:numId w:val="23"/>
              </w:numPr>
              <w:tabs>
                <w:tab w:val="left" w:pos="720"/>
              </w:tabs>
              <w:spacing w:before="0" w:after="120"/>
              <w:rPr>
                <w:rFonts w:ascii="Arial" w:hAnsi="Arial" w:cs="Arial"/>
                <w:sz w:val="20"/>
                <w:szCs w:val="20"/>
              </w:rPr>
            </w:pPr>
            <w:r w:rsidRPr="00650732">
              <w:rPr>
                <w:rFonts w:ascii="Arial" w:hAnsi="Arial" w:cs="Arial"/>
                <w:sz w:val="20"/>
                <w:szCs w:val="20"/>
              </w:rPr>
              <w:t>Process Documentation and Improvement</w:t>
            </w:r>
          </w:p>
        </w:tc>
        <w:tc>
          <w:tcPr>
            <w:tcW w:w="3862" w:type="dxa"/>
            <w:tcBorders>
              <w:top w:val="single" w:color="auto" w:sz="4" w:space="0"/>
              <w:bottom w:val="single" w:color="auto" w:sz="4" w:space="0"/>
              <w:right w:val="single" w:color="auto" w:sz="4" w:space="0"/>
            </w:tcBorders>
          </w:tcPr>
          <w:p w:rsidRPr="00650732" w:rsidR="00650732" w:rsidP="00966736" w:rsidRDefault="00650732" w14:paraId="67079416" w14:textId="7156F3D9">
            <w:pPr>
              <w:numPr>
                <w:ilvl w:val="0"/>
                <w:numId w:val="23"/>
              </w:numPr>
              <w:tabs>
                <w:tab w:val="left" w:pos="720"/>
              </w:tabs>
              <w:spacing w:before="0" w:after="120"/>
              <w:rPr>
                <w:rFonts w:ascii="Arial" w:hAnsi="Arial" w:cs="Arial"/>
                <w:sz w:val="20"/>
                <w:szCs w:val="20"/>
              </w:rPr>
            </w:pPr>
            <w:r w:rsidRPr="00650732">
              <w:rPr>
                <w:rFonts w:ascii="Arial" w:hAnsi="Arial" w:cs="Arial"/>
                <w:sz w:val="20"/>
                <w:szCs w:val="20"/>
              </w:rPr>
              <w:t>Ongoing Solution/Improvement Design</w:t>
            </w:r>
          </w:p>
        </w:tc>
      </w:tr>
    </w:tbl>
    <w:p w:rsidRPr="00B77A73" w:rsidR="00370C1D" w:rsidP="00FD183A" w:rsidRDefault="00370C1D" w14:paraId="7DCCDFCA" w14:textId="77777777">
      <w:pPr>
        <w:spacing w:before="0" w:after="0"/>
        <w:rPr>
          <w:rFonts w:ascii="Arial" w:hAnsi="Arial" w:cs="Arial"/>
          <w:sz w:val="20"/>
        </w:rPr>
      </w:pPr>
    </w:p>
    <w:p w:rsidRPr="00B77A73" w:rsidR="00FD183A" w:rsidP="00FD183A" w:rsidRDefault="00FD183A" w14:paraId="6D479198" w14:textId="6795EDB3">
      <w:pPr>
        <w:spacing w:before="0" w:after="0"/>
        <w:rPr>
          <w:rFonts w:ascii="Arial" w:hAnsi="Arial" w:cs="Arial"/>
          <w:sz w:val="20"/>
        </w:rPr>
      </w:pPr>
      <w:r w:rsidRPr="00B77A73">
        <w:rPr>
          <w:rFonts w:ascii="Arial" w:hAnsi="Arial" w:cs="Arial"/>
          <w:sz w:val="20"/>
        </w:rPr>
        <w:t xml:space="preserve">The detailed scope of services and requirements are included in </w:t>
      </w:r>
      <w:r w:rsidRPr="00B77A73">
        <w:rPr>
          <w:rFonts w:ascii="Arial" w:hAnsi="Arial" w:cs="Arial"/>
          <w:b/>
          <w:bCs/>
          <w:sz w:val="20"/>
        </w:rPr>
        <w:t xml:space="preserve">Attachment B, Requirements </w:t>
      </w:r>
      <w:proofErr w:type="gramStart"/>
      <w:r w:rsidRPr="00B77A73">
        <w:rPr>
          <w:rFonts w:ascii="Arial" w:hAnsi="Arial" w:cs="Arial"/>
          <w:b/>
          <w:bCs/>
          <w:sz w:val="20"/>
        </w:rPr>
        <w:t>Sheet</w:t>
      </w:r>
      <w:proofErr w:type="gramEnd"/>
      <w:r w:rsidRPr="00B77A73">
        <w:rPr>
          <w:rFonts w:ascii="Arial" w:hAnsi="Arial" w:cs="Arial"/>
          <w:b/>
          <w:bCs/>
          <w:sz w:val="20"/>
        </w:rPr>
        <w:t xml:space="preserve"> and Response Template</w:t>
      </w:r>
      <w:r w:rsidRPr="00B77A73">
        <w:rPr>
          <w:rFonts w:ascii="Arial" w:hAnsi="Arial" w:cs="Arial"/>
          <w:sz w:val="20"/>
        </w:rPr>
        <w:t>.</w:t>
      </w:r>
      <w:r w:rsidRPr="00B77A73" w:rsidR="00370C1D">
        <w:rPr>
          <w:rFonts w:ascii="Arial" w:hAnsi="Arial" w:cs="Arial"/>
          <w:sz w:val="20"/>
        </w:rPr>
        <w:t xml:space="preserve"> Any requirements in the sheet supersede the statements above. </w:t>
      </w:r>
      <w:r w:rsidRPr="00B77A73">
        <w:rPr>
          <w:rFonts w:ascii="Arial" w:hAnsi="Arial" w:cs="Arial"/>
          <w:sz w:val="20"/>
        </w:rPr>
        <w:t xml:space="preserve">Vendors should complete the template and return </w:t>
      </w:r>
      <w:r w:rsidRPr="00B77A73" w:rsidR="00370C1D">
        <w:rPr>
          <w:rFonts w:ascii="Arial" w:hAnsi="Arial" w:cs="Arial"/>
          <w:sz w:val="20"/>
        </w:rPr>
        <w:t xml:space="preserve">it </w:t>
      </w:r>
      <w:r w:rsidRPr="00B77A73">
        <w:rPr>
          <w:rFonts w:ascii="Arial" w:hAnsi="Arial" w:cs="Arial"/>
          <w:sz w:val="20"/>
        </w:rPr>
        <w:t xml:space="preserve">with their submission. </w:t>
      </w:r>
    </w:p>
    <w:p w:rsidRPr="00B77A73" w:rsidR="00FD183A" w:rsidP="00FD183A" w:rsidRDefault="00FD183A" w14:paraId="6DA95DCA" w14:textId="77777777">
      <w:pPr>
        <w:spacing w:before="0" w:after="0"/>
        <w:rPr>
          <w:rFonts w:ascii="Arial" w:hAnsi="Arial" w:cs="Arial"/>
          <w:sz w:val="20"/>
        </w:rPr>
      </w:pPr>
    </w:p>
    <w:p w:rsidRPr="00B77A73" w:rsidR="00FD183A" w:rsidP="00FD183A" w:rsidRDefault="00FD183A" w14:paraId="15800C0A" w14:textId="77777777">
      <w:pPr>
        <w:spacing w:before="0" w:after="0"/>
        <w:rPr>
          <w:rFonts w:ascii="Arial" w:hAnsi="Arial" w:cs="Arial"/>
          <w:sz w:val="20"/>
        </w:rPr>
      </w:pPr>
      <w:r w:rsidRPr="00B77A73">
        <w:rPr>
          <w:rFonts w:ascii="Arial" w:hAnsi="Arial" w:cs="Arial"/>
          <w:sz w:val="20"/>
        </w:rPr>
        <w:t>Vendors are encouraged to provide narrative with each requirement that demonstrates how the requirement is met and an understanding of the underlying context.</w:t>
      </w:r>
    </w:p>
    <w:p w:rsidRPr="00B77A73" w:rsidR="00FD183A" w:rsidP="00FD183A" w:rsidRDefault="00FD183A" w14:paraId="47B7B27F" w14:textId="77777777"/>
    <w:p w:rsidRPr="00B77A73" w:rsidR="00456E9E" w:rsidP="00550B9F" w:rsidRDefault="00456E9E" w14:paraId="59C25859" w14:textId="77777777">
      <w:pPr>
        <w:pStyle w:val="Heading2"/>
      </w:pPr>
      <w:bookmarkStart w:name="_Toc255738909" w:id="51"/>
      <w:bookmarkStart w:name="_Toc255739561" w:id="52"/>
      <w:bookmarkStart w:name="_Toc266264195" w:id="53"/>
    </w:p>
    <w:p w:rsidRPr="00B77A73" w:rsidR="00A60FBA" w:rsidRDefault="00A60FBA" w14:paraId="3E329942" w14:textId="77777777">
      <w:pPr>
        <w:spacing w:before="0" w:after="0"/>
        <w:rPr>
          <w:rFonts w:ascii="Arial" w:hAnsi="Arial" w:cs="Arial"/>
          <w:b/>
          <w:bCs/>
          <w:sz w:val="32"/>
          <w:szCs w:val="32"/>
        </w:rPr>
      </w:pPr>
      <w:r w:rsidRPr="00B77A73">
        <w:rPr>
          <w:sz w:val="32"/>
          <w:szCs w:val="32"/>
        </w:rPr>
        <w:br w:type="page"/>
      </w:r>
    </w:p>
    <w:p w:rsidRPr="00B77A73" w:rsidR="000A6984" w:rsidP="004F122E" w:rsidRDefault="0049341C" w14:paraId="5A0D4EC9" w14:textId="3C4BACD7">
      <w:pPr>
        <w:pStyle w:val="Heading2"/>
        <w:numPr>
          <w:ilvl w:val="0"/>
          <w:numId w:val="6"/>
        </w:numPr>
        <w:spacing w:before="360"/>
        <w:rPr>
          <w:sz w:val="32"/>
          <w:szCs w:val="32"/>
        </w:rPr>
      </w:pPr>
      <w:bookmarkStart w:name="_Toc161823917" w:id="54"/>
      <w:r w:rsidRPr="00B77A73">
        <w:rPr>
          <w:sz w:val="32"/>
          <w:szCs w:val="32"/>
        </w:rPr>
        <w:t xml:space="preserve">Vendor Qualifications &amp; </w:t>
      </w:r>
      <w:r w:rsidRPr="00B77A73" w:rsidR="000A6984">
        <w:rPr>
          <w:sz w:val="32"/>
          <w:szCs w:val="32"/>
        </w:rPr>
        <w:t>References</w:t>
      </w:r>
      <w:bookmarkEnd w:id="51"/>
      <w:bookmarkEnd w:id="52"/>
      <w:bookmarkEnd w:id="53"/>
      <w:bookmarkEnd w:id="54"/>
    </w:p>
    <w:p w:rsidRPr="00B77A73" w:rsidR="003E082F" w:rsidP="003E082F" w:rsidRDefault="003E082F" w14:paraId="6CD9F636" w14:textId="584AC141">
      <w:pPr>
        <w:pStyle w:val="Heading3"/>
        <w:ind w:left="360"/>
        <w:rPr>
          <w:sz w:val="20"/>
          <w:szCs w:val="20"/>
        </w:rPr>
      </w:pPr>
      <w:bookmarkStart w:name="_Toc161823918" w:id="55"/>
      <w:r w:rsidRPr="00B77A73">
        <w:rPr>
          <w:sz w:val="20"/>
          <w:szCs w:val="20"/>
        </w:rPr>
        <w:t>Mandatory Qualifications</w:t>
      </w:r>
      <w:bookmarkEnd w:id="55"/>
    </w:p>
    <w:p w:rsidRPr="00B77A73" w:rsidR="003E082F" w:rsidP="003E082F" w:rsidRDefault="00762A33" w14:paraId="42A7CCBA" w14:textId="2F8B6509">
      <w:pPr>
        <w:rPr>
          <w:rFonts w:ascii="Arial" w:hAnsi="Arial" w:cs="Arial"/>
          <w:sz w:val="20"/>
          <w:szCs w:val="20"/>
        </w:rPr>
      </w:pPr>
      <w:r w:rsidRPr="00B77A73">
        <w:rPr>
          <w:rFonts w:ascii="Arial" w:hAnsi="Arial" w:cs="Arial"/>
          <w:sz w:val="20"/>
          <w:szCs w:val="20"/>
        </w:rPr>
        <w:t>Vendors must demonstrate they satisfy the Mandatory Qualifications for this RFP</w:t>
      </w:r>
      <w:r w:rsidRPr="00B77A73" w:rsidR="003E082F">
        <w:rPr>
          <w:rFonts w:ascii="Arial" w:hAnsi="Arial" w:cs="Arial"/>
          <w:sz w:val="20"/>
          <w:szCs w:val="20"/>
        </w:rPr>
        <w:t>:</w:t>
      </w:r>
    </w:p>
    <w:p w:rsidRPr="00B77A73" w:rsidR="0065539F" w:rsidP="00966736" w:rsidRDefault="009405FF" w14:paraId="1E1FC3FF" w14:textId="189D87B9">
      <w:pPr>
        <w:pStyle w:val="ListParagraph"/>
        <w:numPr>
          <w:ilvl w:val="0"/>
          <w:numId w:val="10"/>
        </w:numPr>
        <w:rPr>
          <w:rFonts w:ascii="Arial" w:hAnsi="Arial" w:cs="Arial"/>
          <w:sz w:val="20"/>
          <w:szCs w:val="20"/>
        </w:rPr>
      </w:pPr>
      <w:r w:rsidRPr="00B77A73">
        <w:rPr>
          <w:rFonts w:ascii="Arial" w:hAnsi="Arial" w:cs="Arial"/>
          <w:sz w:val="20"/>
          <w:szCs w:val="20"/>
        </w:rPr>
        <w:t>Have a Silver or higher-level PeopleSoft partner</w:t>
      </w:r>
      <w:r w:rsidRPr="00B77A73" w:rsidR="002C201F">
        <w:rPr>
          <w:rFonts w:ascii="Arial" w:hAnsi="Arial" w:cs="Arial"/>
          <w:sz w:val="20"/>
          <w:szCs w:val="20"/>
        </w:rPr>
        <w:t xml:space="preserve">ship </w:t>
      </w:r>
      <w:r w:rsidRPr="00B77A73">
        <w:rPr>
          <w:rFonts w:ascii="Arial" w:hAnsi="Arial" w:cs="Arial"/>
          <w:sz w:val="20"/>
          <w:szCs w:val="20"/>
        </w:rPr>
        <w:t>level with Oracle</w:t>
      </w:r>
      <w:r w:rsidRPr="00B77A73" w:rsidR="00AC17F4">
        <w:rPr>
          <w:rFonts w:ascii="Arial" w:hAnsi="Arial" w:cs="Arial"/>
          <w:sz w:val="20"/>
          <w:szCs w:val="20"/>
        </w:rPr>
        <w:t>.</w:t>
      </w:r>
    </w:p>
    <w:p w:rsidRPr="00B77A73" w:rsidR="00CA1470" w:rsidP="00966736" w:rsidRDefault="00CA1470" w14:paraId="607B6252" w14:textId="6857F584">
      <w:pPr>
        <w:pStyle w:val="ListParagraph"/>
        <w:numPr>
          <w:ilvl w:val="0"/>
          <w:numId w:val="10"/>
        </w:numPr>
        <w:rPr>
          <w:rFonts w:ascii="Arial" w:hAnsi="Arial" w:cs="Arial"/>
          <w:sz w:val="20"/>
          <w:szCs w:val="20"/>
        </w:rPr>
      </w:pPr>
      <w:r w:rsidRPr="00B77A73">
        <w:rPr>
          <w:rFonts w:ascii="Arial" w:hAnsi="Arial" w:cs="Arial"/>
          <w:sz w:val="20"/>
          <w:szCs w:val="20"/>
        </w:rPr>
        <w:t xml:space="preserve">Have fully responsive Past Performance </w:t>
      </w:r>
    </w:p>
    <w:p w:rsidRPr="00B77A73" w:rsidR="003E082F" w:rsidP="00966736" w:rsidRDefault="00CA1470" w14:paraId="1470B3A0" w14:textId="1B6A90F9">
      <w:pPr>
        <w:pStyle w:val="ListParagraph"/>
        <w:numPr>
          <w:ilvl w:val="0"/>
          <w:numId w:val="10"/>
        </w:numPr>
        <w:rPr>
          <w:rFonts w:ascii="Arial" w:hAnsi="Arial" w:cs="Arial"/>
          <w:sz w:val="20"/>
          <w:szCs w:val="20"/>
        </w:rPr>
      </w:pPr>
      <w:r w:rsidRPr="00B77A73">
        <w:rPr>
          <w:rFonts w:ascii="Arial" w:hAnsi="Arial" w:cs="Arial"/>
          <w:sz w:val="20"/>
          <w:szCs w:val="20"/>
        </w:rPr>
        <w:t xml:space="preserve">Have no outstanding </w:t>
      </w:r>
      <w:r w:rsidRPr="00B77A73" w:rsidR="003239E0">
        <w:rPr>
          <w:rFonts w:ascii="Arial" w:hAnsi="Arial" w:cs="Arial"/>
          <w:sz w:val="20"/>
          <w:szCs w:val="20"/>
        </w:rPr>
        <w:t xml:space="preserve">or pending </w:t>
      </w:r>
      <w:r w:rsidRPr="00B77A73">
        <w:rPr>
          <w:rFonts w:ascii="Arial" w:hAnsi="Arial" w:cs="Arial"/>
          <w:sz w:val="20"/>
          <w:szCs w:val="20"/>
        </w:rPr>
        <w:t>litigation</w:t>
      </w:r>
      <w:r w:rsidRPr="00B77A73" w:rsidR="003239E0">
        <w:rPr>
          <w:rFonts w:ascii="Arial" w:hAnsi="Arial" w:cs="Arial"/>
          <w:sz w:val="20"/>
          <w:szCs w:val="20"/>
        </w:rPr>
        <w:t>.</w:t>
      </w:r>
    </w:p>
    <w:p w:rsidRPr="00B77A73" w:rsidR="003E082F" w:rsidP="003E082F" w:rsidRDefault="003E082F" w14:paraId="4E2540BC" w14:textId="43125DBC">
      <w:pPr>
        <w:pStyle w:val="Heading3"/>
        <w:ind w:left="360"/>
        <w:rPr>
          <w:sz w:val="20"/>
          <w:szCs w:val="20"/>
        </w:rPr>
      </w:pPr>
      <w:bookmarkStart w:name="_Toc161823919" w:id="56"/>
      <w:r w:rsidRPr="00B77A73">
        <w:rPr>
          <w:sz w:val="20"/>
          <w:szCs w:val="20"/>
        </w:rPr>
        <w:t>Vendor Information</w:t>
      </w:r>
      <w:bookmarkEnd w:id="56"/>
    </w:p>
    <w:p w:rsidRPr="00B77A73" w:rsidR="000A6984" w:rsidP="00550B9F" w:rsidRDefault="000A6984" w14:paraId="4B9463EA" w14:textId="322403F3">
      <w:pPr>
        <w:rPr>
          <w:rFonts w:ascii="Arial" w:hAnsi="Arial" w:cs="Arial"/>
          <w:sz w:val="20"/>
          <w:szCs w:val="20"/>
        </w:rPr>
      </w:pPr>
      <w:r w:rsidRPr="00B77A73">
        <w:rPr>
          <w:rFonts w:ascii="Arial" w:hAnsi="Arial" w:cs="Arial"/>
          <w:sz w:val="20"/>
          <w:szCs w:val="20"/>
        </w:rPr>
        <w:t xml:space="preserve">All vendors must provide the following information </w:t>
      </w:r>
      <w:r w:rsidRPr="00B77A73" w:rsidR="00CC71DF">
        <w:rPr>
          <w:rFonts w:ascii="Arial" w:hAnsi="Arial" w:cs="Arial"/>
          <w:sz w:val="20"/>
          <w:szCs w:val="20"/>
        </w:rPr>
        <w:t>for</w:t>
      </w:r>
      <w:r w:rsidRPr="00B77A73">
        <w:rPr>
          <w:rFonts w:ascii="Arial" w:hAnsi="Arial" w:cs="Arial"/>
          <w:sz w:val="20"/>
          <w:szCs w:val="20"/>
        </w:rPr>
        <w:t xml:space="preserve"> their proposal to be considered:</w:t>
      </w:r>
    </w:p>
    <w:p w:rsidRPr="00B77A73" w:rsidR="000A6984" w:rsidP="00966736" w:rsidRDefault="000A6984" w14:paraId="5AA4EB19" w14:textId="77777777">
      <w:pPr>
        <w:pStyle w:val="ITRGBullet1"/>
        <w:numPr>
          <w:ilvl w:val="0"/>
          <w:numId w:val="15"/>
        </w:numPr>
        <w:rPr>
          <w:rFonts w:ascii="Arial" w:hAnsi="Arial" w:cs="Arial"/>
          <w:sz w:val="20"/>
          <w:szCs w:val="20"/>
        </w:rPr>
      </w:pPr>
      <w:r w:rsidRPr="00B77A73">
        <w:rPr>
          <w:rFonts w:ascii="Arial" w:hAnsi="Arial" w:cs="Arial"/>
          <w:sz w:val="20"/>
          <w:szCs w:val="20"/>
        </w:rPr>
        <w:t>A brief outline of the vendor company and services offered, including:</w:t>
      </w:r>
    </w:p>
    <w:p w:rsidRPr="00B77A73" w:rsidR="000A6984" w:rsidP="00966736" w:rsidRDefault="000A6984" w14:paraId="03DBF826" w14:textId="16B31AEB">
      <w:pPr>
        <w:pStyle w:val="CheckMarks"/>
        <w:numPr>
          <w:ilvl w:val="1"/>
          <w:numId w:val="9"/>
        </w:numPr>
        <w:rPr>
          <w:rFonts w:ascii="Arial" w:hAnsi="Arial" w:cs="Arial"/>
          <w:sz w:val="20"/>
          <w:szCs w:val="20"/>
        </w:rPr>
      </w:pPr>
      <w:r w:rsidRPr="00B77A73">
        <w:rPr>
          <w:rFonts w:ascii="Arial" w:hAnsi="Arial" w:cs="Arial"/>
          <w:sz w:val="20"/>
          <w:szCs w:val="20"/>
        </w:rPr>
        <w:t>Full legal name of the company</w:t>
      </w:r>
      <w:r w:rsidRPr="00B77A73" w:rsidR="00361288">
        <w:rPr>
          <w:rFonts w:ascii="Arial" w:hAnsi="Arial" w:cs="Arial"/>
          <w:sz w:val="20"/>
          <w:szCs w:val="20"/>
        </w:rPr>
        <w:t>, domicile,</w:t>
      </w:r>
      <w:r w:rsidRPr="00B77A73" w:rsidR="00216E95">
        <w:rPr>
          <w:rFonts w:ascii="Arial" w:hAnsi="Arial" w:cs="Arial"/>
          <w:sz w:val="20"/>
          <w:szCs w:val="20"/>
        </w:rPr>
        <w:t xml:space="preserve"> and type of entity (</w:t>
      </w:r>
      <w:r w:rsidRPr="00B77A73" w:rsidR="0054511E">
        <w:rPr>
          <w:rFonts w:ascii="Arial" w:hAnsi="Arial" w:cs="Arial"/>
          <w:sz w:val="20"/>
          <w:szCs w:val="20"/>
        </w:rPr>
        <w:t xml:space="preserve">corporation, partnership, </w:t>
      </w:r>
      <w:r w:rsidRPr="00B77A73" w:rsidR="005445DC">
        <w:rPr>
          <w:rFonts w:ascii="Arial" w:hAnsi="Arial" w:cs="Arial"/>
          <w:sz w:val="20"/>
          <w:szCs w:val="20"/>
        </w:rPr>
        <w:t>joint venture, etc.)</w:t>
      </w:r>
    </w:p>
    <w:p w:rsidRPr="00B77A73" w:rsidR="000A6984" w:rsidP="00966736" w:rsidRDefault="000A6984" w14:paraId="28CB8A05" w14:textId="4BE2D170">
      <w:pPr>
        <w:pStyle w:val="CheckMarks"/>
        <w:numPr>
          <w:ilvl w:val="1"/>
          <w:numId w:val="9"/>
        </w:numPr>
        <w:rPr>
          <w:rFonts w:ascii="Arial" w:hAnsi="Arial" w:cs="Arial"/>
          <w:sz w:val="20"/>
          <w:szCs w:val="20"/>
        </w:rPr>
      </w:pPr>
      <w:r w:rsidRPr="00B77A73">
        <w:rPr>
          <w:rFonts w:ascii="Arial" w:hAnsi="Arial" w:cs="Arial"/>
          <w:sz w:val="20"/>
          <w:szCs w:val="20"/>
        </w:rPr>
        <w:t>Year business was established</w:t>
      </w:r>
      <w:r w:rsidRPr="00B77A73" w:rsidR="00D328E8">
        <w:rPr>
          <w:rFonts w:ascii="Arial" w:hAnsi="Arial" w:cs="Arial"/>
          <w:sz w:val="20"/>
          <w:szCs w:val="20"/>
        </w:rPr>
        <w:t xml:space="preserve"> and any prior trade names</w:t>
      </w:r>
      <w:r w:rsidRPr="00B77A73">
        <w:rPr>
          <w:rFonts w:ascii="Arial" w:hAnsi="Arial" w:cs="Arial"/>
          <w:sz w:val="20"/>
          <w:szCs w:val="20"/>
        </w:rPr>
        <w:t>.</w:t>
      </w:r>
    </w:p>
    <w:p w:rsidRPr="00B77A73" w:rsidR="000A6984" w:rsidP="00966736" w:rsidRDefault="000A6984" w14:paraId="237AAED8" w14:textId="77777777">
      <w:pPr>
        <w:pStyle w:val="CheckMarks"/>
        <w:numPr>
          <w:ilvl w:val="1"/>
          <w:numId w:val="9"/>
        </w:numPr>
        <w:rPr>
          <w:rFonts w:ascii="Arial" w:hAnsi="Arial" w:cs="Arial"/>
          <w:sz w:val="20"/>
          <w:szCs w:val="20"/>
        </w:rPr>
      </w:pPr>
      <w:r w:rsidRPr="00B77A73">
        <w:rPr>
          <w:rFonts w:ascii="Arial" w:hAnsi="Arial" w:cs="Arial"/>
          <w:sz w:val="20"/>
          <w:szCs w:val="20"/>
        </w:rPr>
        <w:t>Number of people currently employed.</w:t>
      </w:r>
    </w:p>
    <w:p w:rsidRPr="00B77A73" w:rsidR="000A6984" w:rsidP="00966736" w:rsidRDefault="000A6984" w14:paraId="349263D2" w14:textId="77777777">
      <w:pPr>
        <w:pStyle w:val="CheckMarks"/>
        <w:numPr>
          <w:ilvl w:val="1"/>
          <w:numId w:val="9"/>
        </w:numPr>
        <w:rPr>
          <w:rFonts w:ascii="Arial" w:hAnsi="Arial" w:cs="Arial"/>
          <w:sz w:val="20"/>
          <w:szCs w:val="20"/>
        </w:rPr>
      </w:pPr>
      <w:r w:rsidRPr="00B77A73">
        <w:rPr>
          <w:rFonts w:ascii="Arial" w:hAnsi="Arial" w:cs="Arial"/>
          <w:sz w:val="20"/>
          <w:szCs w:val="20"/>
        </w:rPr>
        <w:t>Income statement and balance sheet for each of the two most recently completed fiscal years certified by a public accountant.</w:t>
      </w:r>
    </w:p>
    <w:p w:rsidRPr="00B77A73" w:rsidR="00E71250" w:rsidP="00966736" w:rsidRDefault="00E71250" w14:paraId="607041EE" w14:textId="777B3DAD">
      <w:pPr>
        <w:pStyle w:val="CheckMarks"/>
        <w:numPr>
          <w:ilvl w:val="1"/>
          <w:numId w:val="9"/>
        </w:numPr>
        <w:rPr>
          <w:rFonts w:ascii="Arial" w:hAnsi="Arial" w:cs="Arial"/>
          <w:sz w:val="20"/>
          <w:szCs w:val="20"/>
        </w:rPr>
      </w:pPr>
      <w:r w:rsidRPr="00B77A73">
        <w:rPr>
          <w:rFonts w:ascii="Arial" w:hAnsi="Arial" w:cs="Arial"/>
          <w:sz w:val="20"/>
          <w:szCs w:val="20"/>
        </w:rPr>
        <w:t>Key principals, partners, and officers.</w:t>
      </w:r>
    </w:p>
    <w:p w:rsidRPr="00B77A73" w:rsidR="005D1454" w:rsidP="005D1454" w:rsidRDefault="005D1454" w14:paraId="387CC65A" w14:textId="77777777">
      <w:pPr>
        <w:pStyle w:val="ITRGBullet1"/>
        <w:tabs>
          <w:tab w:val="clear" w:pos="720"/>
        </w:tabs>
        <w:ind w:firstLine="0"/>
        <w:rPr>
          <w:rFonts w:ascii="Arial" w:hAnsi="Arial" w:cs="Arial"/>
          <w:sz w:val="20"/>
          <w:szCs w:val="20"/>
        </w:rPr>
      </w:pPr>
    </w:p>
    <w:p w:rsidRPr="00B77A73" w:rsidR="00194347" w:rsidP="00966736" w:rsidRDefault="00194347" w14:paraId="5EF91B50" w14:textId="6553C99F">
      <w:pPr>
        <w:pStyle w:val="ITRGBullet1"/>
        <w:numPr>
          <w:ilvl w:val="0"/>
          <w:numId w:val="15"/>
        </w:numPr>
        <w:rPr>
          <w:rFonts w:ascii="Arial" w:hAnsi="Arial" w:cs="Arial"/>
          <w:sz w:val="20"/>
          <w:szCs w:val="20"/>
        </w:rPr>
      </w:pPr>
      <w:r w:rsidRPr="00B77A73">
        <w:rPr>
          <w:rFonts w:ascii="Arial" w:hAnsi="Arial" w:cs="Arial"/>
          <w:sz w:val="20"/>
          <w:szCs w:val="20"/>
        </w:rPr>
        <w:t>Whether the vendor</w:t>
      </w:r>
      <w:r w:rsidRPr="00B77A73" w:rsidR="006656B2">
        <w:rPr>
          <w:rFonts w:ascii="Arial" w:hAnsi="Arial" w:cs="Arial"/>
          <w:sz w:val="20"/>
          <w:szCs w:val="20"/>
        </w:rPr>
        <w:t xml:space="preserve">, any of its </w:t>
      </w:r>
      <w:r w:rsidRPr="00B77A73" w:rsidR="00FB55C1">
        <w:rPr>
          <w:rFonts w:ascii="Arial" w:hAnsi="Arial" w:cs="Arial"/>
          <w:sz w:val="20"/>
          <w:szCs w:val="20"/>
        </w:rPr>
        <w:t>principals</w:t>
      </w:r>
      <w:r w:rsidRPr="00B77A73" w:rsidR="006656B2">
        <w:rPr>
          <w:rFonts w:ascii="Arial" w:hAnsi="Arial" w:cs="Arial"/>
          <w:sz w:val="20"/>
          <w:szCs w:val="20"/>
        </w:rPr>
        <w:t xml:space="preserve">, and/or any of its </w:t>
      </w:r>
      <w:r w:rsidRPr="00B77A73" w:rsidR="00FB55C1">
        <w:rPr>
          <w:rFonts w:ascii="Arial" w:hAnsi="Arial" w:cs="Arial"/>
          <w:sz w:val="20"/>
          <w:szCs w:val="20"/>
        </w:rPr>
        <w:t>o</w:t>
      </w:r>
      <w:r w:rsidRPr="00B77A73" w:rsidR="006656B2">
        <w:rPr>
          <w:rFonts w:ascii="Arial" w:hAnsi="Arial" w:cs="Arial"/>
          <w:sz w:val="20"/>
          <w:szCs w:val="20"/>
        </w:rPr>
        <w:t xml:space="preserve">fficers </w:t>
      </w:r>
      <w:r w:rsidRPr="00B77A73" w:rsidR="0041215E">
        <w:rPr>
          <w:rFonts w:ascii="Arial" w:hAnsi="Arial" w:cs="Arial"/>
          <w:sz w:val="20"/>
          <w:szCs w:val="20"/>
        </w:rPr>
        <w:t xml:space="preserve">acting in this or prior organizations </w:t>
      </w:r>
      <w:r w:rsidRPr="00B77A73" w:rsidR="006656B2">
        <w:rPr>
          <w:rFonts w:ascii="Arial" w:hAnsi="Arial" w:cs="Arial"/>
          <w:sz w:val="20"/>
          <w:szCs w:val="20"/>
        </w:rPr>
        <w:t xml:space="preserve">have </w:t>
      </w:r>
      <w:r w:rsidRPr="00B77A73">
        <w:rPr>
          <w:rFonts w:ascii="Arial" w:hAnsi="Arial" w:cs="Arial"/>
          <w:sz w:val="20"/>
          <w:szCs w:val="20"/>
        </w:rPr>
        <w:t>ever failed to complete any work awarded</w:t>
      </w:r>
      <w:r w:rsidRPr="00B77A73" w:rsidR="00012D8C">
        <w:rPr>
          <w:rFonts w:ascii="Arial" w:hAnsi="Arial" w:cs="Arial"/>
          <w:sz w:val="20"/>
          <w:szCs w:val="20"/>
        </w:rPr>
        <w:t xml:space="preserve"> and i</w:t>
      </w:r>
      <w:r w:rsidRPr="00B77A73">
        <w:rPr>
          <w:rFonts w:ascii="Arial" w:hAnsi="Arial" w:cs="Arial"/>
          <w:sz w:val="20"/>
          <w:szCs w:val="20"/>
        </w:rPr>
        <w:t xml:space="preserve">f so, </w:t>
      </w:r>
      <w:r w:rsidRPr="00B77A73" w:rsidR="00FB55C1">
        <w:rPr>
          <w:rFonts w:ascii="Arial" w:hAnsi="Arial" w:cs="Arial"/>
          <w:sz w:val="20"/>
          <w:szCs w:val="20"/>
        </w:rPr>
        <w:t>when</w:t>
      </w:r>
      <w:r w:rsidRPr="00B77A73">
        <w:rPr>
          <w:rFonts w:ascii="Arial" w:hAnsi="Arial" w:cs="Arial"/>
          <w:sz w:val="20"/>
          <w:szCs w:val="20"/>
        </w:rPr>
        <w:t xml:space="preserve"> where and why</w:t>
      </w:r>
      <w:r w:rsidRPr="00B77A73" w:rsidR="00012D8C">
        <w:rPr>
          <w:rFonts w:ascii="Arial" w:hAnsi="Arial" w:cs="Arial"/>
          <w:sz w:val="20"/>
          <w:szCs w:val="20"/>
        </w:rPr>
        <w:t>.</w:t>
      </w:r>
    </w:p>
    <w:p w:rsidRPr="00B77A73" w:rsidR="000A6984" w:rsidP="00966736" w:rsidRDefault="000A6984" w14:paraId="6F0C3079" w14:textId="43EC655B">
      <w:pPr>
        <w:pStyle w:val="ITRGBullet1"/>
        <w:numPr>
          <w:ilvl w:val="0"/>
          <w:numId w:val="15"/>
        </w:numPr>
        <w:rPr>
          <w:rFonts w:ascii="Arial" w:hAnsi="Arial" w:cs="Arial"/>
          <w:sz w:val="20"/>
          <w:szCs w:val="20"/>
        </w:rPr>
      </w:pPr>
      <w:r w:rsidRPr="00B77A73">
        <w:rPr>
          <w:rFonts w:ascii="Arial" w:hAnsi="Arial" w:cs="Arial"/>
          <w:sz w:val="20"/>
          <w:szCs w:val="20"/>
        </w:rPr>
        <w:t xml:space="preserve">An outline of the </w:t>
      </w:r>
      <w:r w:rsidRPr="00B77A73" w:rsidR="005D1454">
        <w:rPr>
          <w:rFonts w:ascii="Arial" w:hAnsi="Arial" w:cs="Arial"/>
          <w:sz w:val="20"/>
          <w:szCs w:val="20"/>
        </w:rPr>
        <w:t xml:space="preserve">PeopleSoft </w:t>
      </w:r>
      <w:r w:rsidRPr="00B77A73" w:rsidR="003F2C24">
        <w:rPr>
          <w:rFonts w:ascii="Arial" w:hAnsi="Arial" w:cs="Arial"/>
          <w:sz w:val="20"/>
          <w:szCs w:val="20"/>
        </w:rPr>
        <w:t>managed services</w:t>
      </w:r>
      <w:r w:rsidRPr="00B77A73">
        <w:rPr>
          <w:rFonts w:ascii="Arial" w:hAnsi="Arial" w:cs="Arial"/>
          <w:sz w:val="20"/>
          <w:szCs w:val="20"/>
        </w:rPr>
        <w:t xml:space="preserve"> they currently </w:t>
      </w:r>
      <w:r w:rsidRPr="00B77A73" w:rsidR="005D1454">
        <w:rPr>
          <w:rFonts w:ascii="Arial" w:hAnsi="Arial" w:cs="Arial"/>
          <w:sz w:val="20"/>
          <w:szCs w:val="20"/>
        </w:rPr>
        <w:t>provide</w:t>
      </w:r>
      <w:r w:rsidRPr="00B77A73">
        <w:rPr>
          <w:rFonts w:ascii="Arial" w:hAnsi="Arial" w:cs="Arial"/>
          <w:sz w:val="20"/>
          <w:szCs w:val="20"/>
        </w:rPr>
        <w:t>.</w:t>
      </w:r>
    </w:p>
    <w:p w:rsidR="000A6984" w:rsidP="00966736" w:rsidRDefault="000A6984" w14:paraId="41AC9335" w14:textId="46A740D5">
      <w:pPr>
        <w:pStyle w:val="ITRGBullet1"/>
        <w:numPr>
          <w:ilvl w:val="0"/>
          <w:numId w:val="15"/>
        </w:numPr>
        <w:rPr>
          <w:rFonts w:ascii="Arial" w:hAnsi="Arial" w:cs="Arial"/>
          <w:sz w:val="20"/>
          <w:szCs w:val="20"/>
        </w:rPr>
      </w:pPr>
      <w:r w:rsidRPr="00B77A73">
        <w:rPr>
          <w:rFonts w:ascii="Arial" w:hAnsi="Arial" w:cs="Arial"/>
          <w:sz w:val="20"/>
          <w:szCs w:val="20"/>
        </w:rPr>
        <w:t>A description of their geographic reach and market penetration</w:t>
      </w:r>
      <w:r w:rsidRPr="00B77A73" w:rsidR="005D1454">
        <w:rPr>
          <w:rFonts w:ascii="Arial" w:hAnsi="Arial" w:cs="Arial"/>
          <w:sz w:val="20"/>
          <w:szCs w:val="20"/>
        </w:rPr>
        <w:t xml:space="preserve">, specifically within HBCU </w:t>
      </w:r>
      <w:r w:rsidRPr="00B77A73" w:rsidR="00C2541A">
        <w:rPr>
          <w:rFonts w:ascii="Arial" w:hAnsi="Arial" w:cs="Arial"/>
          <w:sz w:val="20"/>
          <w:szCs w:val="20"/>
        </w:rPr>
        <w:t>institutions and higher education</w:t>
      </w:r>
      <w:r w:rsidRPr="00B77A73">
        <w:rPr>
          <w:rFonts w:ascii="Arial" w:hAnsi="Arial" w:cs="Arial"/>
          <w:sz w:val="20"/>
          <w:szCs w:val="20"/>
        </w:rPr>
        <w:t>.</w:t>
      </w:r>
    </w:p>
    <w:p w:rsidRPr="00B77A73" w:rsidR="000A6984" w:rsidP="00966736" w:rsidRDefault="000A6984" w14:paraId="2FAF3E68" w14:textId="59C87047">
      <w:pPr>
        <w:pStyle w:val="ITRGBullet1"/>
        <w:numPr>
          <w:ilvl w:val="0"/>
          <w:numId w:val="15"/>
        </w:numPr>
        <w:rPr>
          <w:rFonts w:ascii="Arial" w:hAnsi="Arial" w:cs="Arial"/>
          <w:sz w:val="20"/>
          <w:szCs w:val="20"/>
        </w:rPr>
      </w:pPr>
      <w:r w:rsidRPr="00B77A73">
        <w:rPr>
          <w:rFonts w:ascii="Arial" w:hAnsi="Arial" w:cs="Arial"/>
          <w:sz w:val="20"/>
          <w:szCs w:val="20"/>
        </w:rPr>
        <w:t xml:space="preserve">An outline of their </w:t>
      </w:r>
      <w:r w:rsidRPr="00B77A73" w:rsidR="00C1186E">
        <w:rPr>
          <w:rFonts w:ascii="Arial" w:hAnsi="Arial" w:cs="Arial"/>
          <w:sz w:val="20"/>
          <w:szCs w:val="20"/>
        </w:rPr>
        <w:t xml:space="preserve">relevant </w:t>
      </w:r>
      <w:r w:rsidRPr="00B77A73">
        <w:rPr>
          <w:rFonts w:ascii="Arial" w:hAnsi="Arial" w:cs="Arial"/>
          <w:sz w:val="20"/>
          <w:szCs w:val="20"/>
        </w:rPr>
        <w:t>partnerships and relationships to date.</w:t>
      </w:r>
    </w:p>
    <w:p w:rsidRPr="00B77A73" w:rsidR="000A6984" w:rsidP="00966736" w:rsidRDefault="000A6984" w14:paraId="70F9EB21" w14:textId="7A61BDC1">
      <w:pPr>
        <w:pStyle w:val="ITRGBullet1"/>
        <w:numPr>
          <w:ilvl w:val="0"/>
          <w:numId w:val="15"/>
        </w:numPr>
        <w:rPr>
          <w:rFonts w:ascii="Arial" w:hAnsi="Arial" w:cs="Arial"/>
          <w:sz w:val="20"/>
          <w:szCs w:val="20"/>
        </w:rPr>
      </w:pPr>
      <w:r w:rsidRPr="00B77A73">
        <w:rPr>
          <w:rFonts w:ascii="Arial" w:hAnsi="Arial" w:cs="Arial"/>
          <w:sz w:val="20"/>
          <w:szCs w:val="20"/>
        </w:rPr>
        <w:t>Information on current</w:t>
      </w:r>
      <w:r w:rsidRPr="00B77A73" w:rsidR="00C1186E">
        <w:rPr>
          <w:rFonts w:ascii="Arial" w:hAnsi="Arial" w:cs="Arial"/>
          <w:sz w:val="20"/>
          <w:szCs w:val="20"/>
        </w:rPr>
        <w:t xml:space="preserve"> PeopleSoft</w:t>
      </w:r>
      <w:r w:rsidRPr="00B77A73">
        <w:rPr>
          <w:rFonts w:ascii="Arial" w:hAnsi="Arial" w:cs="Arial"/>
          <w:sz w:val="20"/>
          <w:szCs w:val="20"/>
        </w:rPr>
        <w:t xml:space="preserve"> </w:t>
      </w:r>
      <w:r w:rsidRPr="00B77A73" w:rsidR="003F2C24">
        <w:rPr>
          <w:rFonts w:ascii="Arial" w:hAnsi="Arial" w:cs="Arial"/>
          <w:sz w:val="20"/>
          <w:szCs w:val="20"/>
        </w:rPr>
        <w:t>managed service</w:t>
      </w:r>
      <w:r w:rsidRPr="00B77A73">
        <w:rPr>
          <w:rFonts w:ascii="Arial" w:hAnsi="Arial" w:cs="Arial"/>
          <w:sz w:val="20"/>
          <w:szCs w:val="20"/>
        </w:rPr>
        <w:t xml:space="preserve"> clients, including:</w:t>
      </w:r>
    </w:p>
    <w:p w:rsidRPr="00B77A73" w:rsidR="000A6984" w:rsidP="00966736" w:rsidRDefault="000A6984" w14:paraId="3EBE388A" w14:textId="77777777">
      <w:pPr>
        <w:pStyle w:val="CheckMarks"/>
        <w:numPr>
          <w:ilvl w:val="1"/>
          <w:numId w:val="9"/>
        </w:numPr>
        <w:rPr>
          <w:rFonts w:ascii="Arial" w:hAnsi="Arial" w:cs="Arial"/>
          <w:sz w:val="20"/>
          <w:szCs w:val="20"/>
        </w:rPr>
      </w:pPr>
      <w:r w:rsidRPr="00B77A73">
        <w:rPr>
          <w:rFonts w:ascii="Arial" w:hAnsi="Arial" w:cs="Arial"/>
          <w:sz w:val="20"/>
          <w:szCs w:val="20"/>
        </w:rPr>
        <w:t>Total number of current clients.</w:t>
      </w:r>
    </w:p>
    <w:p w:rsidRPr="00B77A73" w:rsidR="000A6984" w:rsidP="00966736" w:rsidRDefault="000A6984" w14:paraId="228BE12C" w14:textId="5E3F6E97">
      <w:pPr>
        <w:pStyle w:val="CheckMarks"/>
        <w:numPr>
          <w:ilvl w:val="1"/>
          <w:numId w:val="9"/>
        </w:numPr>
        <w:rPr>
          <w:rFonts w:ascii="Arial" w:hAnsi="Arial" w:cs="Arial"/>
          <w:sz w:val="20"/>
          <w:szCs w:val="20"/>
        </w:rPr>
      </w:pPr>
      <w:r w:rsidRPr="00B77A73">
        <w:rPr>
          <w:rFonts w:ascii="Arial" w:hAnsi="Arial" w:cs="Arial"/>
          <w:sz w:val="20"/>
          <w:szCs w:val="20"/>
        </w:rPr>
        <w:t xml:space="preserve">A list of clients with similar needs </w:t>
      </w:r>
      <w:r w:rsidRPr="00B77A73" w:rsidR="003F2C24">
        <w:rPr>
          <w:rFonts w:ascii="Arial" w:hAnsi="Arial" w:cs="Arial"/>
          <w:sz w:val="20"/>
          <w:szCs w:val="20"/>
        </w:rPr>
        <w:t>managing</w:t>
      </w:r>
      <w:r w:rsidRPr="00B77A73">
        <w:rPr>
          <w:rFonts w:ascii="Arial" w:hAnsi="Arial" w:cs="Arial"/>
          <w:sz w:val="20"/>
          <w:szCs w:val="20"/>
        </w:rPr>
        <w:t xml:space="preserve"> </w:t>
      </w:r>
      <w:r w:rsidRPr="00B77A73" w:rsidR="00C2541A">
        <w:rPr>
          <w:rFonts w:ascii="Arial" w:hAnsi="Arial" w:cs="Arial"/>
          <w:sz w:val="20"/>
          <w:szCs w:val="20"/>
        </w:rPr>
        <w:t>PeopleSoft Campus Solutions</w:t>
      </w:r>
      <w:r w:rsidRPr="00B77A73" w:rsidR="005032EF">
        <w:rPr>
          <w:rFonts w:ascii="Arial" w:hAnsi="Arial" w:cs="Arial"/>
          <w:sz w:val="20"/>
          <w:szCs w:val="20"/>
        </w:rPr>
        <w:t>-centric environments</w:t>
      </w:r>
      <w:r w:rsidRPr="00B77A73">
        <w:rPr>
          <w:rFonts w:ascii="Arial" w:hAnsi="Arial" w:cs="Arial"/>
          <w:sz w:val="20"/>
          <w:szCs w:val="20"/>
        </w:rPr>
        <w:t>.</w:t>
      </w:r>
    </w:p>
    <w:p w:rsidRPr="00B77A73" w:rsidR="00B64F06" w:rsidP="00966736" w:rsidRDefault="000A6984" w14:paraId="6B4A230F" w14:textId="571ED2CA">
      <w:pPr>
        <w:pStyle w:val="CheckMarks"/>
        <w:numPr>
          <w:ilvl w:val="1"/>
          <w:numId w:val="9"/>
        </w:numPr>
        <w:rPr>
          <w:rFonts w:ascii="Arial" w:hAnsi="Arial" w:cs="Arial"/>
          <w:sz w:val="20"/>
          <w:szCs w:val="20"/>
        </w:rPr>
      </w:pPr>
      <w:r w:rsidRPr="00B77A73">
        <w:rPr>
          <w:rFonts w:ascii="Arial" w:hAnsi="Arial" w:cs="Arial"/>
          <w:sz w:val="20"/>
          <w:szCs w:val="20"/>
        </w:rPr>
        <w:t>Evidence of successful completion of project</w:t>
      </w:r>
      <w:r w:rsidRPr="00B77A73" w:rsidR="00C2541A">
        <w:rPr>
          <w:rFonts w:ascii="Arial" w:hAnsi="Arial" w:cs="Arial"/>
          <w:sz w:val="20"/>
          <w:szCs w:val="20"/>
        </w:rPr>
        <w:t>s</w:t>
      </w:r>
      <w:r w:rsidRPr="00B77A73">
        <w:rPr>
          <w:rFonts w:ascii="Arial" w:hAnsi="Arial" w:cs="Arial"/>
          <w:sz w:val="20"/>
          <w:szCs w:val="20"/>
        </w:rPr>
        <w:t xml:space="preserve"> of a similar size and complexity.</w:t>
      </w:r>
    </w:p>
    <w:p w:rsidRPr="00B77A73" w:rsidR="00C1186E" w:rsidP="00966736" w:rsidRDefault="007F0A19" w14:paraId="5FA19F14" w14:textId="7DA60958">
      <w:pPr>
        <w:pStyle w:val="ITRGBullet1"/>
        <w:numPr>
          <w:ilvl w:val="0"/>
          <w:numId w:val="15"/>
        </w:numPr>
        <w:rPr>
          <w:rFonts w:ascii="Arial" w:hAnsi="Arial" w:cs="Arial"/>
          <w:sz w:val="20"/>
          <w:szCs w:val="20"/>
        </w:rPr>
      </w:pPr>
      <w:r w:rsidRPr="00B77A73">
        <w:rPr>
          <w:rFonts w:ascii="Arial" w:hAnsi="Arial" w:cs="Arial"/>
          <w:sz w:val="20"/>
          <w:szCs w:val="20"/>
        </w:rPr>
        <w:t xml:space="preserve">Capabilities in addition to PeopleSoft managed services and support </w:t>
      </w:r>
      <w:r w:rsidRPr="00B77A73" w:rsidR="00EA7A9E">
        <w:rPr>
          <w:rFonts w:ascii="Arial" w:hAnsi="Arial" w:cs="Arial"/>
          <w:sz w:val="20"/>
          <w:szCs w:val="20"/>
        </w:rPr>
        <w:t>that reflect the ability to support other enterprise- and campus-level applications and solutions</w:t>
      </w:r>
      <w:r w:rsidRPr="00B77A73" w:rsidR="004403B3">
        <w:rPr>
          <w:rFonts w:ascii="Arial" w:hAnsi="Arial" w:cs="Arial"/>
          <w:sz w:val="20"/>
          <w:szCs w:val="20"/>
        </w:rPr>
        <w:t>.</w:t>
      </w:r>
    </w:p>
    <w:p w:rsidRPr="00B77A73" w:rsidR="00C1186E" w:rsidP="004403B3" w:rsidRDefault="00C1186E" w14:paraId="331767CE" w14:textId="77777777">
      <w:pPr>
        <w:pStyle w:val="CheckMarks"/>
        <w:tabs>
          <w:tab w:val="clear" w:pos="360"/>
        </w:tabs>
        <w:rPr>
          <w:rFonts w:ascii="Arial" w:hAnsi="Arial" w:cs="Arial"/>
          <w:sz w:val="20"/>
          <w:szCs w:val="20"/>
        </w:rPr>
      </w:pPr>
    </w:p>
    <w:p w:rsidRPr="00B77A73" w:rsidR="00DD1CAF" w:rsidP="00966736" w:rsidRDefault="00EA1816" w14:paraId="611B7F8C" w14:textId="04AA0489">
      <w:pPr>
        <w:pStyle w:val="ITRGBullet1"/>
        <w:numPr>
          <w:ilvl w:val="0"/>
          <w:numId w:val="15"/>
        </w:numPr>
        <w:rPr>
          <w:rFonts w:ascii="Arial" w:hAnsi="Arial" w:cs="Arial"/>
        </w:rPr>
      </w:pPr>
      <w:r w:rsidRPr="00B77A73">
        <w:rPr>
          <w:rFonts w:ascii="Arial" w:hAnsi="Arial" w:cs="Arial"/>
          <w:sz w:val="20"/>
          <w:szCs w:val="20"/>
        </w:rPr>
        <w:t xml:space="preserve">Past Performance </w:t>
      </w:r>
      <w:r w:rsidRPr="00B77A73" w:rsidR="000A6984">
        <w:rPr>
          <w:rFonts w:ascii="Arial" w:hAnsi="Arial" w:cs="Arial"/>
          <w:sz w:val="20"/>
          <w:szCs w:val="20"/>
        </w:rPr>
        <w:t xml:space="preserve">References: Contact information for </w:t>
      </w:r>
      <w:r w:rsidRPr="00B77A73" w:rsidR="007C77CA">
        <w:rPr>
          <w:rFonts w:ascii="Arial" w:hAnsi="Arial" w:cs="Arial"/>
          <w:sz w:val="20"/>
          <w:szCs w:val="20"/>
        </w:rPr>
        <w:t>three</w:t>
      </w:r>
      <w:r w:rsidRPr="00B77A73" w:rsidR="000A6984">
        <w:rPr>
          <w:rFonts w:ascii="Arial" w:hAnsi="Arial" w:cs="Arial"/>
          <w:sz w:val="20"/>
          <w:szCs w:val="20"/>
        </w:rPr>
        <w:t xml:space="preserve"> references from projects </w:t>
      </w:r>
      <w:r w:rsidRPr="00B77A73">
        <w:rPr>
          <w:rFonts w:ascii="Arial" w:hAnsi="Arial" w:cs="Arial"/>
          <w:sz w:val="20"/>
          <w:szCs w:val="20"/>
        </w:rPr>
        <w:t xml:space="preserve">and </w:t>
      </w:r>
      <w:r w:rsidRPr="00B77A73" w:rsidR="00DD1CAF">
        <w:rPr>
          <w:rFonts w:ascii="Arial" w:hAnsi="Arial" w:cs="Arial"/>
          <w:sz w:val="20"/>
          <w:szCs w:val="20"/>
        </w:rPr>
        <w:t xml:space="preserve">services of a similar </w:t>
      </w:r>
      <w:r w:rsidRPr="00B77A73" w:rsidR="000A6984">
        <w:rPr>
          <w:rFonts w:ascii="Arial" w:hAnsi="Arial" w:cs="Arial"/>
          <w:sz w:val="20"/>
          <w:szCs w:val="20"/>
        </w:rPr>
        <w:t>size, and scope, and a brief description of their implementation.</w:t>
      </w:r>
      <w:r w:rsidRPr="00B77A73" w:rsidR="00C2541A">
        <w:rPr>
          <w:rFonts w:ascii="Arial" w:hAnsi="Arial" w:cs="Arial"/>
          <w:sz w:val="20"/>
          <w:szCs w:val="20"/>
        </w:rPr>
        <w:t xml:space="preserve"> </w:t>
      </w:r>
      <w:r w:rsidRPr="00B77A73" w:rsidR="00DD1CAF">
        <w:rPr>
          <w:rFonts w:ascii="Arial" w:hAnsi="Arial" w:cs="Arial"/>
          <w:sz w:val="20"/>
          <w:szCs w:val="20"/>
        </w:rPr>
        <w:t xml:space="preserve">These references should </w:t>
      </w:r>
      <w:r w:rsidRPr="00B77A73" w:rsidR="003C3646">
        <w:rPr>
          <w:rFonts w:ascii="Arial" w:hAnsi="Arial" w:cs="Arial"/>
          <w:sz w:val="20"/>
          <w:szCs w:val="20"/>
        </w:rPr>
        <w:t xml:space="preserve">reflect the Vendor’s capability to help the University navigate its </w:t>
      </w:r>
      <w:r w:rsidRPr="00B77A73" w:rsidR="007F0A19">
        <w:rPr>
          <w:rFonts w:ascii="Arial" w:hAnsi="Arial" w:cs="Arial"/>
          <w:sz w:val="20"/>
          <w:szCs w:val="20"/>
        </w:rPr>
        <w:t xml:space="preserve">PeopleSoft </w:t>
      </w:r>
      <w:r w:rsidRPr="00B77A73" w:rsidR="003C3646">
        <w:rPr>
          <w:rFonts w:ascii="Arial" w:hAnsi="Arial" w:cs="Arial"/>
          <w:sz w:val="20"/>
          <w:szCs w:val="20"/>
        </w:rPr>
        <w:t xml:space="preserve">path ahead while </w:t>
      </w:r>
      <w:r w:rsidRPr="00B77A73" w:rsidR="007F0A19">
        <w:rPr>
          <w:rFonts w:ascii="Arial" w:hAnsi="Arial" w:cs="Arial"/>
          <w:sz w:val="20"/>
          <w:szCs w:val="20"/>
        </w:rPr>
        <w:t>delivering high-quality services.</w:t>
      </w:r>
    </w:p>
    <w:p w:rsidRPr="00B77A73" w:rsidR="00CC30C6" w:rsidP="004403B3" w:rsidRDefault="00C2541A" w14:paraId="162FDAA2" w14:textId="37C37991">
      <w:pPr>
        <w:pStyle w:val="ITRGBullet1"/>
        <w:tabs>
          <w:tab w:val="clear" w:pos="720"/>
        </w:tabs>
        <w:ind w:firstLine="0"/>
        <w:rPr>
          <w:rFonts w:ascii="Arial" w:hAnsi="Arial" w:cs="Arial"/>
        </w:rPr>
      </w:pPr>
      <w:r w:rsidRPr="00B77A73">
        <w:rPr>
          <w:rFonts w:ascii="Arial" w:hAnsi="Arial" w:cs="Arial"/>
          <w:sz w:val="20"/>
          <w:szCs w:val="20"/>
        </w:rPr>
        <w:t>The table below should be used:</w:t>
      </w:r>
    </w:p>
    <w:p w:rsidRPr="00B77A73" w:rsidR="00A60FBA" w:rsidP="00A60FBA" w:rsidRDefault="00A60FBA" w14:paraId="5557FA89" w14:textId="77777777">
      <w:pPr>
        <w:pStyle w:val="ITRGBullet1"/>
        <w:tabs>
          <w:tab w:val="clear" w:pos="720"/>
        </w:tabs>
        <w:ind w:firstLine="0"/>
        <w:rPr>
          <w:rFonts w:ascii="Arial" w:hAnsi="Arial" w:cs="Arial"/>
        </w:rPr>
      </w:pPr>
    </w:p>
    <w:tbl>
      <w:tblPr>
        <w:tblW w:w="9895" w:type="dxa"/>
        <w:tblInd w:w="113" w:type="dxa"/>
        <w:tblLook w:val="04A0" w:firstRow="1" w:lastRow="0" w:firstColumn="1" w:lastColumn="0" w:noHBand="0" w:noVBand="1"/>
      </w:tblPr>
      <w:tblGrid>
        <w:gridCol w:w="2065"/>
        <w:gridCol w:w="7830"/>
      </w:tblGrid>
      <w:tr w:rsidRPr="00B77A73" w:rsidR="00C2541A" w:rsidTr="005137E0" w14:paraId="505FAAFC"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F2F2F2" w:themeFill="background1" w:themeFillShade="F2"/>
            <w:vAlign w:val="center"/>
          </w:tcPr>
          <w:p w:rsidRPr="00B77A73" w:rsidR="00C2541A" w:rsidP="00E55CD9" w:rsidRDefault="00A60FBA" w14:paraId="18BDD916" w14:textId="7F6EB45C">
            <w:pPr>
              <w:spacing w:before="0" w:after="0"/>
              <w:jc w:val="center"/>
              <w:rPr>
                <w:rFonts w:ascii="Arial" w:hAnsi="Arial" w:cs="Arial"/>
                <w:b/>
                <w:color w:val="000000"/>
                <w:sz w:val="20"/>
                <w:szCs w:val="20"/>
              </w:rPr>
            </w:pPr>
            <w:r w:rsidRPr="00B77A73">
              <w:rPr>
                <w:rFonts w:ascii="Arial" w:hAnsi="Arial" w:cs="Arial"/>
                <w:b/>
                <w:color w:val="000000"/>
                <w:sz w:val="20"/>
                <w:szCs w:val="20"/>
              </w:rPr>
              <w:t>Past Performance</w:t>
            </w:r>
          </w:p>
        </w:tc>
        <w:tc>
          <w:tcPr>
            <w:tcW w:w="7830"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tcPr>
          <w:p w:rsidRPr="00B77A73" w:rsidR="00C2541A" w:rsidP="00E55CD9" w:rsidRDefault="00C2541A" w14:paraId="463DEAA6" w14:textId="6F5BC690">
            <w:pPr>
              <w:spacing w:before="0" w:after="0"/>
              <w:rPr>
                <w:rFonts w:ascii="Arial" w:hAnsi="Arial" w:cs="Arial"/>
                <w:color w:val="A6A6A6"/>
                <w:sz w:val="20"/>
                <w:szCs w:val="20"/>
              </w:rPr>
            </w:pPr>
          </w:p>
        </w:tc>
      </w:tr>
      <w:tr w:rsidRPr="00B77A73" w:rsidR="00C2541A" w:rsidTr="00E55CD9" w14:paraId="0E4411E5" w14:textId="77777777">
        <w:trPr>
          <w:trHeight w:val="619"/>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C2541A" w:rsidP="00E55CD9" w:rsidRDefault="00D33737" w14:paraId="012F66BC" w14:textId="1F709E90">
            <w:pPr>
              <w:spacing w:before="0" w:after="0"/>
              <w:rPr>
                <w:rFonts w:ascii="Arial" w:hAnsi="Arial" w:cs="Arial"/>
                <w:b/>
                <w:sz w:val="20"/>
                <w:szCs w:val="20"/>
              </w:rPr>
            </w:pPr>
            <w:r w:rsidRPr="00B77A73">
              <w:rPr>
                <w:rFonts w:ascii="Arial" w:hAnsi="Arial" w:cs="Arial"/>
                <w:b/>
                <w:sz w:val="20"/>
                <w:szCs w:val="20"/>
              </w:rPr>
              <w:t>Organization</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C2541A" w:rsidP="00E55CD9" w:rsidRDefault="00D33737" w14:paraId="1284DDF7" w14:textId="3C85B9E6">
            <w:pPr>
              <w:spacing w:before="0" w:after="0"/>
              <w:rPr>
                <w:rFonts w:ascii="Arial" w:hAnsi="Arial" w:cs="Arial"/>
                <w:color w:val="BFBFBF"/>
                <w:sz w:val="20"/>
                <w:szCs w:val="20"/>
              </w:rPr>
            </w:pPr>
            <w:r w:rsidRPr="00B77A73">
              <w:rPr>
                <w:rFonts w:ascii="Arial" w:hAnsi="Arial" w:cs="Arial"/>
                <w:color w:val="BFBFBF"/>
                <w:sz w:val="20"/>
                <w:szCs w:val="20"/>
              </w:rPr>
              <w:t>Reference Organization</w:t>
            </w:r>
          </w:p>
        </w:tc>
      </w:tr>
      <w:tr w:rsidRPr="00B77A73" w:rsidR="00C2541A" w:rsidTr="00E55CD9" w14:paraId="0EEC12BF"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C2541A" w:rsidP="00E55CD9" w:rsidRDefault="00C2541A" w14:paraId="646F2FE8" w14:textId="7B651176">
            <w:pPr>
              <w:spacing w:before="0" w:after="0"/>
              <w:rPr>
                <w:rFonts w:ascii="Arial" w:hAnsi="Arial" w:cs="Arial"/>
                <w:b/>
                <w:sz w:val="20"/>
                <w:szCs w:val="20"/>
              </w:rPr>
            </w:pPr>
            <w:r w:rsidRPr="00B77A73">
              <w:rPr>
                <w:rFonts w:ascii="Arial" w:hAnsi="Arial" w:cs="Arial"/>
                <w:b/>
                <w:sz w:val="20"/>
                <w:szCs w:val="20"/>
              </w:rPr>
              <w:t>Project Name:</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C2541A" w:rsidP="00E55CD9" w:rsidRDefault="00D33737" w14:paraId="188DB1D6" w14:textId="349AB05D">
            <w:pPr>
              <w:spacing w:before="0" w:after="0"/>
              <w:rPr>
                <w:rFonts w:ascii="Arial" w:hAnsi="Arial" w:cs="Arial"/>
                <w:color w:val="BFBFBF"/>
                <w:sz w:val="20"/>
                <w:szCs w:val="20"/>
              </w:rPr>
            </w:pPr>
            <w:r w:rsidRPr="00B77A73">
              <w:rPr>
                <w:rFonts w:ascii="Arial" w:hAnsi="Arial" w:cs="Arial"/>
                <w:color w:val="BFBFBF"/>
                <w:sz w:val="20"/>
                <w:szCs w:val="20"/>
              </w:rPr>
              <w:t>Reference’s Name for Project</w:t>
            </w:r>
          </w:p>
        </w:tc>
      </w:tr>
      <w:tr w:rsidRPr="00B77A73" w:rsidR="00C2541A" w:rsidTr="00E55CD9" w14:paraId="4A43881D"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C2541A" w:rsidP="00E55CD9" w:rsidRDefault="00D33737" w14:paraId="1197DF1D" w14:textId="57FE5CC3">
            <w:pPr>
              <w:spacing w:before="0" w:after="0"/>
              <w:rPr>
                <w:rFonts w:ascii="Arial" w:hAnsi="Arial" w:cs="Arial"/>
                <w:b/>
                <w:sz w:val="20"/>
                <w:szCs w:val="20"/>
              </w:rPr>
            </w:pPr>
            <w:r w:rsidRPr="00B77A73">
              <w:rPr>
                <w:rFonts w:ascii="Arial" w:hAnsi="Arial" w:cs="Arial"/>
                <w:b/>
                <w:sz w:val="20"/>
                <w:szCs w:val="20"/>
              </w:rPr>
              <w:t xml:space="preserve">Beginning and </w:t>
            </w:r>
            <w:r w:rsidRPr="00B77A73" w:rsidR="00C2541A">
              <w:rPr>
                <w:rFonts w:ascii="Arial" w:hAnsi="Arial" w:cs="Arial"/>
                <w:b/>
                <w:sz w:val="20"/>
                <w:szCs w:val="20"/>
              </w:rPr>
              <w:t>End Date</w:t>
            </w:r>
            <w:r w:rsidRPr="00B77A73">
              <w:rPr>
                <w:rFonts w:ascii="Arial" w:hAnsi="Arial" w:cs="Arial"/>
                <w:b/>
                <w:sz w:val="20"/>
                <w:szCs w:val="20"/>
              </w:rPr>
              <w:t>s</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C2541A" w:rsidP="00E55CD9" w:rsidRDefault="00D33737" w14:paraId="0A571815" w14:textId="5824851C">
            <w:pPr>
              <w:spacing w:before="0" w:after="0"/>
              <w:rPr>
                <w:rFonts w:ascii="Arial" w:hAnsi="Arial" w:cs="Arial"/>
                <w:color w:val="BFBFBF"/>
                <w:sz w:val="20"/>
                <w:szCs w:val="20"/>
              </w:rPr>
            </w:pPr>
            <w:r w:rsidRPr="00B77A73">
              <w:rPr>
                <w:rFonts w:ascii="Arial" w:hAnsi="Arial" w:cs="Arial"/>
                <w:color w:val="BFBFBF"/>
                <w:sz w:val="20"/>
                <w:szCs w:val="20"/>
              </w:rPr>
              <w:t>Month/Year project started and ended</w:t>
            </w:r>
          </w:p>
        </w:tc>
      </w:tr>
      <w:tr w:rsidRPr="00B77A73" w:rsidR="00C2541A" w:rsidTr="00E55CD9" w14:paraId="645790CB"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C2541A" w:rsidP="00E55CD9" w:rsidRDefault="00C2541A" w14:paraId="1BC99A01" w14:textId="2374B6C5">
            <w:pPr>
              <w:spacing w:before="0" w:after="0"/>
              <w:rPr>
                <w:rFonts w:ascii="Arial" w:hAnsi="Arial" w:cs="Arial"/>
                <w:b/>
                <w:sz w:val="20"/>
                <w:szCs w:val="20"/>
              </w:rPr>
            </w:pPr>
            <w:r w:rsidRPr="00B77A73">
              <w:rPr>
                <w:rFonts w:ascii="Arial" w:hAnsi="Arial" w:cs="Arial"/>
                <w:b/>
                <w:sz w:val="20"/>
                <w:szCs w:val="20"/>
              </w:rPr>
              <w:t>Contract Amount:</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C2541A" w:rsidP="00E55CD9" w:rsidRDefault="00C2541A" w14:paraId="2025C732" w14:textId="6C5C1475">
            <w:pPr>
              <w:spacing w:before="0" w:after="0"/>
              <w:rPr>
                <w:rFonts w:ascii="Arial" w:hAnsi="Arial" w:cs="Arial"/>
                <w:color w:val="BFBFBF"/>
                <w:sz w:val="20"/>
                <w:szCs w:val="20"/>
              </w:rPr>
            </w:pPr>
            <w:r w:rsidRPr="00B77A73">
              <w:rPr>
                <w:rFonts w:ascii="Arial" w:hAnsi="Arial" w:cs="Arial"/>
                <w:color w:val="BFBFBF"/>
                <w:sz w:val="20"/>
                <w:szCs w:val="20"/>
              </w:rPr>
              <w:t xml:space="preserve">Total </w:t>
            </w:r>
            <w:r w:rsidRPr="00B77A73" w:rsidR="00A60FBA">
              <w:rPr>
                <w:rFonts w:ascii="Arial" w:hAnsi="Arial" w:cs="Arial"/>
                <w:color w:val="BFBFBF"/>
                <w:sz w:val="20"/>
                <w:szCs w:val="20"/>
              </w:rPr>
              <w:t>Contract Value</w:t>
            </w:r>
          </w:p>
        </w:tc>
      </w:tr>
      <w:tr w:rsidRPr="00B77A73" w:rsidR="00C2541A" w:rsidTr="00D33737" w14:paraId="45CA736D" w14:textId="77777777">
        <w:trPr>
          <w:trHeight w:val="315"/>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rsidRPr="00B77A73" w:rsidR="00C2541A" w:rsidP="00E55CD9" w:rsidRDefault="00D33737" w14:paraId="4615CB96" w14:textId="4783BB40">
            <w:pPr>
              <w:spacing w:before="0" w:after="0"/>
              <w:rPr>
                <w:rFonts w:ascii="Arial" w:hAnsi="Arial" w:cs="Arial"/>
                <w:b/>
                <w:sz w:val="20"/>
                <w:szCs w:val="20"/>
              </w:rPr>
            </w:pPr>
            <w:r w:rsidRPr="00B77A73">
              <w:rPr>
                <w:rFonts w:ascii="Arial" w:hAnsi="Arial" w:cs="Arial"/>
                <w:b/>
                <w:sz w:val="20"/>
                <w:szCs w:val="20"/>
              </w:rPr>
              <w:t>Description</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C2541A" w:rsidP="00E55CD9" w:rsidRDefault="00A60FBA" w14:paraId="4D300206" w14:textId="4BD2A6E1">
            <w:pPr>
              <w:spacing w:before="0" w:after="0"/>
              <w:rPr>
                <w:rFonts w:ascii="Arial" w:hAnsi="Arial" w:cs="Arial"/>
                <w:color w:val="BFBFBF"/>
                <w:sz w:val="20"/>
                <w:szCs w:val="20"/>
              </w:rPr>
            </w:pPr>
            <w:r w:rsidRPr="00B77A73">
              <w:rPr>
                <w:rFonts w:ascii="Arial" w:hAnsi="Arial" w:cs="Arial"/>
                <w:color w:val="BFBFBF"/>
                <w:sz w:val="20"/>
                <w:szCs w:val="20"/>
              </w:rPr>
              <w:t>Description of project and why it is relevant to the University.</w:t>
            </w:r>
          </w:p>
        </w:tc>
      </w:tr>
      <w:tr w:rsidRPr="00B77A73" w:rsidR="00D33737" w:rsidTr="00E55CD9" w14:paraId="72F6DB1C"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D33737" w:rsidP="00E55CD9" w:rsidRDefault="00D33737" w14:paraId="617AD114" w14:textId="5F541034">
            <w:pPr>
              <w:spacing w:before="0" w:after="0"/>
              <w:rPr>
                <w:rFonts w:ascii="Arial" w:hAnsi="Arial" w:cs="Arial"/>
                <w:b/>
                <w:sz w:val="20"/>
                <w:szCs w:val="20"/>
              </w:rPr>
            </w:pPr>
            <w:r w:rsidRPr="00B77A73">
              <w:rPr>
                <w:rFonts w:ascii="Arial" w:hAnsi="Arial" w:cs="Arial"/>
                <w:b/>
                <w:sz w:val="20"/>
                <w:szCs w:val="20"/>
              </w:rPr>
              <w:t>Point of Contact</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D33737" w:rsidP="00E55CD9" w:rsidRDefault="00D33737" w14:paraId="3FB3E221" w14:textId="0CB28D38">
            <w:pPr>
              <w:spacing w:before="0" w:after="0"/>
              <w:rPr>
                <w:rFonts w:ascii="Arial" w:hAnsi="Arial" w:cs="Arial"/>
                <w:color w:val="BFBFBF"/>
                <w:sz w:val="20"/>
                <w:szCs w:val="20"/>
              </w:rPr>
            </w:pPr>
            <w:r w:rsidRPr="00B77A73">
              <w:rPr>
                <w:rFonts w:ascii="Arial" w:hAnsi="Arial" w:cs="Arial"/>
                <w:color w:val="BFBFBF"/>
                <w:sz w:val="20"/>
                <w:szCs w:val="20"/>
              </w:rPr>
              <w:t>Name, Title</w:t>
            </w:r>
            <w:r w:rsidRPr="00B77A73" w:rsidR="00A60FBA">
              <w:rPr>
                <w:rFonts w:ascii="Arial" w:hAnsi="Arial" w:cs="Arial"/>
                <w:color w:val="BFBFBF"/>
                <w:sz w:val="20"/>
                <w:szCs w:val="20"/>
              </w:rPr>
              <w:t xml:space="preserve">, </w:t>
            </w:r>
            <w:proofErr w:type="gramStart"/>
            <w:r w:rsidRPr="00B77A73" w:rsidR="00A60FBA">
              <w:rPr>
                <w:rFonts w:ascii="Arial" w:hAnsi="Arial" w:cs="Arial"/>
                <w:color w:val="BFBFBF"/>
                <w:sz w:val="20"/>
                <w:szCs w:val="20"/>
              </w:rPr>
              <w:t>E-mail</w:t>
            </w:r>
            <w:proofErr w:type="gramEnd"/>
            <w:r w:rsidRPr="00B77A73">
              <w:rPr>
                <w:rFonts w:ascii="Arial" w:hAnsi="Arial" w:cs="Arial"/>
                <w:color w:val="BFBFBF"/>
                <w:sz w:val="20"/>
                <w:szCs w:val="20"/>
              </w:rPr>
              <w:t xml:space="preserve"> and </w:t>
            </w:r>
            <w:r w:rsidRPr="00B77A73" w:rsidR="00A60FBA">
              <w:rPr>
                <w:rFonts w:ascii="Arial" w:hAnsi="Arial" w:cs="Arial"/>
                <w:color w:val="BFBFBF"/>
                <w:sz w:val="20"/>
                <w:szCs w:val="20"/>
              </w:rPr>
              <w:t>P</w:t>
            </w:r>
            <w:r w:rsidRPr="00B77A73">
              <w:rPr>
                <w:rFonts w:ascii="Arial" w:hAnsi="Arial" w:cs="Arial"/>
                <w:color w:val="BFBFBF"/>
                <w:sz w:val="20"/>
                <w:szCs w:val="20"/>
              </w:rPr>
              <w:t xml:space="preserve">hone </w:t>
            </w:r>
            <w:r w:rsidRPr="00B77A73" w:rsidR="00A60FBA">
              <w:rPr>
                <w:rFonts w:ascii="Arial" w:hAnsi="Arial" w:cs="Arial"/>
                <w:color w:val="BFBFBF"/>
                <w:sz w:val="20"/>
                <w:szCs w:val="20"/>
              </w:rPr>
              <w:t>N</w:t>
            </w:r>
            <w:r w:rsidRPr="00B77A73">
              <w:rPr>
                <w:rFonts w:ascii="Arial" w:hAnsi="Arial" w:cs="Arial"/>
                <w:color w:val="BFBFBF"/>
                <w:sz w:val="20"/>
                <w:szCs w:val="20"/>
              </w:rPr>
              <w:t>umber</w:t>
            </w:r>
          </w:p>
        </w:tc>
      </w:tr>
    </w:tbl>
    <w:p w:rsidRPr="00B77A73" w:rsidR="00C2541A" w:rsidP="00C2541A" w:rsidRDefault="00C2541A" w14:paraId="7502F804" w14:textId="77777777">
      <w:pPr>
        <w:pStyle w:val="ITRGBullet1"/>
        <w:tabs>
          <w:tab w:val="clear" w:pos="720"/>
        </w:tabs>
        <w:ind w:left="360" w:firstLine="0"/>
        <w:rPr>
          <w:rFonts w:ascii="Arial" w:hAnsi="Arial" w:cs="Arial"/>
        </w:rPr>
      </w:pPr>
    </w:p>
    <w:tbl>
      <w:tblPr>
        <w:tblW w:w="9895" w:type="dxa"/>
        <w:tblInd w:w="113" w:type="dxa"/>
        <w:tblLook w:val="04A0" w:firstRow="1" w:lastRow="0" w:firstColumn="1" w:lastColumn="0" w:noHBand="0" w:noVBand="1"/>
      </w:tblPr>
      <w:tblGrid>
        <w:gridCol w:w="2065"/>
        <w:gridCol w:w="7830"/>
      </w:tblGrid>
      <w:tr w:rsidRPr="00B77A73" w:rsidR="00A60FBA" w:rsidTr="005137E0" w14:paraId="130C316F"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F2F2F2" w:themeFill="background1" w:themeFillShade="F2"/>
            <w:vAlign w:val="center"/>
          </w:tcPr>
          <w:p w:rsidRPr="00B77A73" w:rsidR="00A60FBA" w:rsidP="00E55CD9" w:rsidRDefault="00A60FBA" w14:paraId="735E29E0" w14:textId="77777777">
            <w:pPr>
              <w:spacing w:before="0" w:after="0"/>
              <w:jc w:val="center"/>
              <w:rPr>
                <w:rFonts w:ascii="Arial" w:hAnsi="Arial" w:cs="Arial"/>
                <w:b/>
                <w:color w:val="000000"/>
                <w:sz w:val="20"/>
                <w:szCs w:val="20"/>
              </w:rPr>
            </w:pPr>
            <w:r w:rsidRPr="00B77A73">
              <w:rPr>
                <w:rFonts w:ascii="Arial" w:hAnsi="Arial" w:cs="Arial"/>
                <w:b/>
                <w:color w:val="000000"/>
                <w:sz w:val="20"/>
                <w:szCs w:val="20"/>
              </w:rPr>
              <w:t>Past Performance</w:t>
            </w:r>
          </w:p>
        </w:tc>
        <w:tc>
          <w:tcPr>
            <w:tcW w:w="7830"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tcPr>
          <w:p w:rsidRPr="00B77A73" w:rsidR="00A60FBA" w:rsidP="00E55CD9" w:rsidRDefault="00A60FBA" w14:paraId="7E796B09" w14:textId="77777777">
            <w:pPr>
              <w:spacing w:before="0" w:after="0"/>
              <w:rPr>
                <w:rFonts w:ascii="Arial" w:hAnsi="Arial" w:cs="Arial"/>
                <w:color w:val="A6A6A6"/>
                <w:sz w:val="20"/>
                <w:szCs w:val="20"/>
              </w:rPr>
            </w:pPr>
          </w:p>
        </w:tc>
      </w:tr>
      <w:tr w:rsidRPr="00B77A73" w:rsidR="00A60FBA" w:rsidTr="00E55CD9" w14:paraId="3184D4CC" w14:textId="77777777">
        <w:trPr>
          <w:trHeight w:val="619"/>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A60FBA" w:rsidP="00E55CD9" w:rsidRDefault="00A60FBA" w14:paraId="55D117DC" w14:textId="77777777">
            <w:pPr>
              <w:spacing w:before="0" w:after="0"/>
              <w:rPr>
                <w:rFonts w:ascii="Arial" w:hAnsi="Arial" w:cs="Arial"/>
                <w:b/>
                <w:sz w:val="20"/>
                <w:szCs w:val="20"/>
              </w:rPr>
            </w:pPr>
            <w:r w:rsidRPr="00B77A73">
              <w:rPr>
                <w:rFonts w:ascii="Arial" w:hAnsi="Arial" w:cs="Arial"/>
                <w:b/>
                <w:sz w:val="20"/>
                <w:szCs w:val="20"/>
              </w:rPr>
              <w:t>Organization</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518D3706" w14:textId="77777777">
            <w:pPr>
              <w:spacing w:before="0" w:after="0"/>
              <w:rPr>
                <w:rFonts w:ascii="Arial" w:hAnsi="Arial" w:cs="Arial"/>
                <w:color w:val="BFBFBF"/>
                <w:sz w:val="20"/>
                <w:szCs w:val="20"/>
              </w:rPr>
            </w:pPr>
            <w:r w:rsidRPr="00B77A73">
              <w:rPr>
                <w:rFonts w:ascii="Arial" w:hAnsi="Arial" w:cs="Arial"/>
                <w:color w:val="BFBFBF"/>
                <w:sz w:val="20"/>
                <w:szCs w:val="20"/>
              </w:rPr>
              <w:t>Reference Organization</w:t>
            </w:r>
          </w:p>
        </w:tc>
      </w:tr>
      <w:tr w:rsidRPr="00B77A73" w:rsidR="00A60FBA" w:rsidTr="00E55CD9" w14:paraId="4F8B9073"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A60FBA" w:rsidP="00E55CD9" w:rsidRDefault="00A60FBA" w14:paraId="4FE45400" w14:textId="77777777">
            <w:pPr>
              <w:spacing w:before="0" w:after="0"/>
              <w:rPr>
                <w:rFonts w:ascii="Arial" w:hAnsi="Arial" w:cs="Arial"/>
                <w:b/>
                <w:sz w:val="20"/>
                <w:szCs w:val="20"/>
              </w:rPr>
            </w:pPr>
            <w:r w:rsidRPr="00B77A73">
              <w:rPr>
                <w:rFonts w:ascii="Arial" w:hAnsi="Arial" w:cs="Arial"/>
                <w:b/>
                <w:sz w:val="20"/>
                <w:szCs w:val="20"/>
              </w:rPr>
              <w:t>Project Name:</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05775F31" w14:textId="77777777">
            <w:pPr>
              <w:spacing w:before="0" w:after="0"/>
              <w:rPr>
                <w:rFonts w:ascii="Arial" w:hAnsi="Arial" w:cs="Arial"/>
                <w:color w:val="BFBFBF"/>
                <w:sz w:val="20"/>
                <w:szCs w:val="20"/>
              </w:rPr>
            </w:pPr>
            <w:r w:rsidRPr="00B77A73">
              <w:rPr>
                <w:rFonts w:ascii="Arial" w:hAnsi="Arial" w:cs="Arial"/>
                <w:color w:val="BFBFBF"/>
                <w:sz w:val="20"/>
                <w:szCs w:val="20"/>
              </w:rPr>
              <w:t>Reference’s Name for Project</w:t>
            </w:r>
          </w:p>
        </w:tc>
      </w:tr>
      <w:tr w:rsidRPr="00B77A73" w:rsidR="00A60FBA" w:rsidTr="00E55CD9" w14:paraId="633890DE"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A60FBA" w:rsidP="00E55CD9" w:rsidRDefault="00A60FBA" w14:paraId="383167B7" w14:textId="77777777">
            <w:pPr>
              <w:spacing w:before="0" w:after="0"/>
              <w:rPr>
                <w:rFonts w:ascii="Arial" w:hAnsi="Arial" w:cs="Arial"/>
                <w:b/>
                <w:sz w:val="20"/>
                <w:szCs w:val="20"/>
              </w:rPr>
            </w:pPr>
            <w:r w:rsidRPr="00B77A73">
              <w:rPr>
                <w:rFonts w:ascii="Arial" w:hAnsi="Arial" w:cs="Arial"/>
                <w:b/>
                <w:sz w:val="20"/>
                <w:szCs w:val="20"/>
              </w:rPr>
              <w:t>Beginning and End Dates</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5A64AC73" w14:textId="77777777">
            <w:pPr>
              <w:spacing w:before="0" w:after="0"/>
              <w:rPr>
                <w:rFonts w:ascii="Arial" w:hAnsi="Arial" w:cs="Arial"/>
                <w:color w:val="BFBFBF"/>
                <w:sz w:val="20"/>
                <w:szCs w:val="20"/>
              </w:rPr>
            </w:pPr>
            <w:r w:rsidRPr="00B77A73">
              <w:rPr>
                <w:rFonts w:ascii="Arial" w:hAnsi="Arial" w:cs="Arial"/>
                <w:color w:val="BFBFBF"/>
                <w:sz w:val="20"/>
                <w:szCs w:val="20"/>
              </w:rPr>
              <w:t>Month/Year project started and ended</w:t>
            </w:r>
          </w:p>
        </w:tc>
      </w:tr>
      <w:tr w:rsidRPr="00B77A73" w:rsidR="00A60FBA" w:rsidTr="00E55CD9" w14:paraId="444A61A9"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A60FBA" w:rsidP="00E55CD9" w:rsidRDefault="00A60FBA" w14:paraId="0C1A6D5E" w14:textId="77777777">
            <w:pPr>
              <w:spacing w:before="0" w:after="0"/>
              <w:rPr>
                <w:rFonts w:ascii="Arial" w:hAnsi="Arial" w:cs="Arial"/>
                <w:b/>
                <w:sz w:val="20"/>
                <w:szCs w:val="20"/>
              </w:rPr>
            </w:pPr>
            <w:r w:rsidRPr="00B77A73">
              <w:rPr>
                <w:rFonts w:ascii="Arial" w:hAnsi="Arial" w:cs="Arial"/>
                <w:b/>
                <w:sz w:val="20"/>
                <w:szCs w:val="20"/>
              </w:rPr>
              <w:t>Contract Amount:</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6CE26505" w14:textId="77777777">
            <w:pPr>
              <w:spacing w:before="0" w:after="0"/>
              <w:rPr>
                <w:rFonts w:ascii="Arial" w:hAnsi="Arial" w:cs="Arial"/>
                <w:color w:val="BFBFBF"/>
                <w:sz w:val="20"/>
                <w:szCs w:val="20"/>
              </w:rPr>
            </w:pPr>
            <w:r w:rsidRPr="00B77A73">
              <w:rPr>
                <w:rFonts w:ascii="Arial" w:hAnsi="Arial" w:cs="Arial"/>
                <w:color w:val="BFBFBF"/>
                <w:sz w:val="20"/>
                <w:szCs w:val="20"/>
              </w:rPr>
              <w:t>Total Contract Value</w:t>
            </w:r>
          </w:p>
        </w:tc>
      </w:tr>
      <w:tr w:rsidRPr="00B77A73" w:rsidR="00A60FBA" w:rsidTr="00E55CD9" w14:paraId="6F7CF30F" w14:textId="77777777">
        <w:trPr>
          <w:trHeight w:val="315"/>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rsidRPr="00B77A73" w:rsidR="00A60FBA" w:rsidP="00E55CD9" w:rsidRDefault="00A60FBA" w14:paraId="74915926" w14:textId="77777777">
            <w:pPr>
              <w:spacing w:before="0" w:after="0"/>
              <w:rPr>
                <w:rFonts w:ascii="Arial" w:hAnsi="Arial" w:cs="Arial"/>
                <w:b/>
                <w:sz w:val="20"/>
                <w:szCs w:val="20"/>
              </w:rPr>
            </w:pPr>
            <w:r w:rsidRPr="00B77A73">
              <w:rPr>
                <w:rFonts w:ascii="Arial" w:hAnsi="Arial" w:cs="Arial"/>
                <w:b/>
                <w:sz w:val="20"/>
                <w:szCs w:val="20"/>
              </w:rPr>
              <w:t>Description</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0715EEF5" w14:textId="77777777">
            <w:pPr>
              <w:spacing w:before="0" w:after="0"/>
              <w:rPr>
                <w:rFonts w:ascii="Arial" w:hAnsi="Arial" w:cs="Arial"/>
                <w:color w:val="BFBFBF"/>
                <w:sz w:val="20"/>
                <w:szCs w:val="20"/>
              </w:rPr>
            </w:pPr>
            <w:r w:rsidRPr="00B77A73">
              <w:rPr>
                <w:rFonts w:ascii="Arial" w:hAnsi="Arial" w:cs="Arial"/>
                <w:color w:val="BFBFBF"/>
                <w:sz w:val="20"/>
                <w:szCs w:val="20"/>
              </w:rPr>
              <w:t>Description of project and why it is relevant to the University.</w:t>
            </w:r>
          </w:p>
        </w:tc>
      </w:tr>
      <w:tr w:rsidRPr="00B77A73" w:rsidR="00A60FBA" w:rsidTr="00E55CD9" w14:paraId="0E522809"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A60FBA" w:rsidP="00E55CD9" w:rsidRDefault="00A60FBA" w14:paraId="27858049" w14:textId="77777777">
            <w:pPr>
              <w:spacing w:before="0" w:after="0"/>
              <w:rPr>
                <w:rFonts w:ascii="Arial" w:hAnsi="Arial" w:cs="Arial"/>
                <w:b/>
                <w:sz w:val="20"/>
                <w:szCs w:val="20"/>
              </w:rPr>
            </w:pPr>
            <w:r w:rsidRPr="00B77A73">
              <w:rPr>
                <w:rFonts w:ascii="Arial" w:hAnsi="Arial" w:cs="Arial"/>
                <w:b/>
                <w:sz w:val="20"/>
                <w:szCs w:val="20"/>
              </w:rPr>
              <w:t>Point of Contact</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4797317B" w14:textId="77777777">
            <w:pPr>
              <w:spacing w:before="0" w:after="0"/>
              <w:rPr>
                <w:rFonts w:ascii="Arial" w:hAnsi="Arial" w:cs="Arial"/>
                <w:color w:val="BFBFBF"/>
                <w:sz w:val="20"/>
                <w:szCs w:val="20"/>
              </w:rPr>
            </w:pPr>
            <w:r w:rsidRPr="00B77A73">
              <w:rPr>
                <w:rFonts w:ascii="Arial" w:hAnsi="Arial" w:cs="Arial"/>
                <w:color w:val="BFBFBF"/>
                <w:sz w:val="20"/>
                <w:szCs w:val="20"/>
              </w:rPr>
              <w:t xml:space="preserve">Name, Title, </w:t>
            </w:r>
            <w:proofErr w:type="gramStart"/>
            <w:r w:rsidRPr="00B77A73">
              <w:rPr>
                <w:rFonts w:ascii="Arial" w:hAnsi="Arial" w:cs="Arial"/>
                <w:color w:val="BFBFBF"/>
                <w:sz w:val="20"/>
                <w:szCs w:val="20"/>
              </w:rPr>
              <w:t>E-mail</w:t>
            </w:r>
            <w:proofErr w:type="gramEnd"/>
            <w:r w:rsidRPr="00B77A73">
              <w:rPr>
                <w:rFonts w:ascii="Arial" w:hAnsi="Arial" w:cs="Arial"/>
                <w:color w:val="BFBFBF"/>
                <w:sz w:val="20"/>
                <w:szCs w:val="20"/>
              </w:rPr>
              <w:t xml:space="preserve"> and Phone Number</w:t>
            </w:r>
          </w:p>
        </w:tc>
      </w:tr>
    </w:tbl>
    <w:p w:rsidRPr="00B77A73" w:rsidR="00A60FBA" w:rsidP="00C2541A" w:rsidRDefault="00A60FBA" w14:paraId="1656680B" w14:textId="77777777">
      <w:pPr>
        <w:pStyle w:val="ITRGBullet1"/>
        <w:tabs>
          <w:tab w:val="clear" w:pos="720"/>
        </w:tabs>
        <w:ind w:left="360" w:firstLine="0"/>
        <w:rPr>
          <w:rFonts w:ascii="Arial" w:hAnsi="Arial" w:cs="Arial"/>
        </w:rPr>
      </w:pPr>
    </w:p>
    <w:tbl>
      <w:tblPr>
        <w:tblW w:w="9895" w:type="dxa"/>
        <w:tblInd w:w="113" w:type="dxa"/>
        <w:tblLook w:val="04A0" w:firstRow="1" w:lastRow="0" w:firstColumn="1" w:lastColumn="0" w:noHBand="0" w:noVBand="1"/>
      </w:tblPr>
      <w:tblGrid>
        <w:gridCol w:w="2065"/>
        <w:gridCol w:w="7830"/>
      </w:tblGrid>
      <w:tr w:rsidRPr="00B77A73" w:rsidR="00A60FBA" w:rsidTr="005137E0" w14:paraId="68AF72BB"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F2F2F2" w:themeFill="background1" w:themeFillShade="F2"/>
            <w:vAlign w:val="center"/>
          </w:tcPr>
          <w:p w:rsidRPr="00B77A73" w:rsidR="00A60FBA" w:rsidP="00E55CD9" w:rsidRDefault="00A60FBA" w14:paraId="1743E194" w14:textId="77777777">
            <w:pPr>
              <w:spacing w:before="0" w:after="0"/>
              <w:jc w:val="center"/>
              <w:rPr>
                <w:rFonts w:ascii="Arial" w:hAnsi="Arial" w:cs="Arial"/>
                <w:b/>
                <w:color w:val="000000"/>
                <w:sz w:val="20"/>
                <w:szCs w:val="20"/>
              </w:rPr>
            </w:pPr>
            <w:r w:rsidRPr="00B77A73">
              <w:rPr>
                <w:rFonts w:ascii="Arial" w:hAnsi="Arial" w:cs="Arial"/>
                <w:b/>
                <w:color w:val="000000"/>
                <w:sz w:val="20"/>
                <w:szCs w:val="20"/>
              </w:rPr>
              <w:t>Past Performance</w:t>
            </w:r>
          </w:p>
        </w:tc>
        <w:tc>
          <w:tcPr>
            <w:tcW w:w="7830"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tcPr>
          <w:p w:rsidRPr="00B77A73" w:rsidR="00A60FBA" w:rsidP="00E55CD9" w:rsidRDefault="00A60FBA" w14:paraId="2231B9BE" w14:textId="77777777">
            <w:pPr>
              <w:spacing w:before="0" w:after="0"/>
              <w:rPr>
                <w:rFonts w:ascii="Arial" w:hAnsi="Arial" w:cs="Arial"/>
                <w:color w:val="A6A6A6"/>
                <w:sz w:val="20"/>
                <w:szCs w:val="20"/>
              </w:rPr>
            </w:pPr>
          </w:p>
        </w:tc>
      </w:tr>
      <w:tr w:rsidRPr="00B77A73" w:rsidR="00A60FBA" w:rsidTr="00E55CD9" w14:paraId="38D631BD" w14:textId="77777777">
        <w:trPr>
          <w:trHeight w:val="619"/>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A60FBA" w:rsidP="00E55CD9" w:rsidRDefault="00A60FBA" w14:paraId="2DD15F6E" w14:textId="77777777">
            <w:pPr>
              <w:spacing w:before="0" w:after="0"/>
              <w:rPr>
                <w:rFonts w:ascii="Arial" w:hAnsi="Arial" w:cs="Arial"/>
                <w:b/>
                <w:sz w:val="20"/>
                <w:szCs w:val="20"/>
              </w:rPr>
            </w:pPr>
            <w:r w:rsidRPr="00B77A73">
              <w:rPr>
                <w:rFonts w:ascii="Arial" w:hAnsi="Arial" w:cs="Arial"/>
                <w:b/>
                <w:sz w:val="20"/>
                <w:szCs w:val="20"/>
              </w:rPr>
              <w:t>Organization</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5446BD3A" w14:textId="77777777">
            <w:pPr>
              <w:spacing w:before="0" w:after="0"/>
              <w:rPr>
                <w:rFonts w:ascii="Arial" w:hAnsi="Arial" w:cs="Arial"/>
                <w:color w:val="BFBFBF"/>
                <w:sz w:val="20"/>
                <w:szCs w:val="20"/>
              </w:rPr>
            </w:pPr>
            <w:r w:rsidRPr="00B77A73">
              <w:rPr>
                <w:rFonts w:ascii="Arial" w:hAnsi="Arial" w:cs="Arial"/>
                <w:color w:val="BFBFBF"/>
                <w:sz w:val="20"/>
                <w:szCs w:val="20"/>
              </w:rPr>
              <w:t>Reference Organization</w:t>
            </w:r>
          </w:p>
        </w:tc>
      </w:tr>
      <w:tr w:rsidRPr="00B77A73" w:rsidR="00A60FBA" w:rsidTr="00E55CD9" w14:paraId="20503146"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A60FBA" w:rsidP="00E55CD9" w:rsidRDefault="00A60FBA" w14:paraId="0C3EE712" w14:textId="77777777">
            <w:pPr>
              <w:spacing w:before="0" w:after="0"/>
              <w:rPr>
                <w:rFonts w:ascii="Arial" w:hAnsi="Arial" w:cs="Arial"/>
                <w:b/>
                <w:sz w:val="20"/>
                <w:szCs w:val="20"/>
              </w:rPr>
            </w:pPr>
            <w:r w:rsidRPr="00B77A73">
              <w:rPr>
                <w:rFonts w:ascii="Arial" w:hAnsi="Arial" w:cs="Arial"/>
                <w:b/>
                <w:sz w:val="20"/>
                <w:szCs w:val="20"/>
              </w:rPr>
              <w:t>Project Name:</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643354FC" w14:textId="77777777">
            <w:pPr>
              <w:spacing w:before="0" w:after="0"/>
              <w:rPr>
                <w:rFonts w:ascii="Arial" w:hAnsi="Arial" w:cs="Arial"/>
                <w:color w:val="BFBFBF"/>
                <w:sz w:val="20"/>
                <w:szCs w:val="20"/>
              </w:rPr>
            </w:pPr>
            <w:r w:rsidRPr="00B77A73">
              <w:rPr>
                <w:rFonts w:ascii="Arial" w:hAnsi="Arial" w:cs="Arial"/>
                <w:color w:val="BFBFBF"/>
                <w:sz w:val="20"/>
                <w:szCs w:val="20"/>
              </w:rPr>
              <w:t>Reference’s Name for Project</w:t>
            </w:r>
          </w:p>
        </w:tc>
      </w:tr>
      <w:tr w:rsidRPr="00B77A73" w:rsidR="00A60FBA" w:rsidTr="00E55CD9" w14:paraId="759EA584"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A60FBA" w:rsidP="00E55CD9" w:rsidRDefault="00A60FBA" w14:paraId="3F7F0938" w14:textId="77777777">
            <w:pPr>
              <w:spacing w:before="0" w:after="0"/>
              <w:rPr>
                <w:rFonts w:ascii="Arial" w:hAnsi="Arial" w:cs="Arial"/>
                <w:b/>
                <w:sz w:val="20"/>
                <w:szCs w:val="20"/>
              </w:rPr>
            </w:pPr>
            <w:r w:rsidRPr="00B77A73">
              <w:rPr>
                <w:rFonts w:ascii="Arial" w:hAnsi="Arial" w:cs="Arial"/>
                <w:b/>
                <w:sz w:val="20"/>
                <w:szCs w:val="20"/>
              </w:rPr>
              <w:t>Beginning and End Dates</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07918B6E" w14:textId="77777777">
            <w:pPr>
              <w:spacing w:before="0" w:after="0"/>
              <w:rPr>
                <w:rFonts w:ascii="Arial" w:hAnsi="Arial" w:cs="Arial"/>
                <w:color w:val="BFBFBF"/>
                <w:sz w:val="20"/>
                <w:szCs w:val="20"/>
              </w:rPr>
            </w:pPr>
            <w:r w:rsidRPr="00B77A73">
              <w:rPr>
                <w:rFonts w:ascii="Arial" w:hAnsi="Arial" w:cs="Arial"/>
                <w:color w:val="BFBFBF"/>
                <w:sz w:val="20"/>
                <w:szCs w:val="20"/>
              </w:rPr>
              <w:t>Month/Year project started and ended</w:t>
            </w:r>
          </w:p>
        </w:tc>
      </w:tr>
      <w:tr w:rsidRPr="00B77A73" w:rsidR="00A60FBA" w:rsidTr="00E55CD9" w14:paraId="1867BB88"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A60FBA" w:rsidP="00E55CD9" w:rsidRDefault="00A60FBA" w14:paraId="6240BFBF" w14:textId="77777777">
            <w:pPr>
              <w:spacing w:before="0" w:after="0"/>
              <w:rPr>
                <w:rFonts w:ascii="Arial" w:hAnsi="Arial" w:cs="Arial"/>
                <w:b/>
                <w:sz w:val="20"/>
                <w:szCs w:val="20"/>
              </w:rPr>
            </w:pPr>
            <w:r w:rsidRPr="00B77A73">
              <w:rPr>
                <w:rFonts w:ascii="Arial" w:hAnsi="Arial" w:cs="Arial"/>
                <w:b/>
                <w:sz w:val="20"/>
                <w:szCs w:val="20"/>
              </w:rPr>
              <w:t>Contract Amount:</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6908F9E5" w14:textId="77777777">
            <w:pPr>
              <w:spacing w:before="0" w:after="0"/>
              <w:rPr>
                <w:rFonts w:ascii="Arial" w:hAnsi="Arial" w:cs="Arial"/>
                <w:color w:val="BFBFBF"/>
                <w:sz w:val="20"/>
                <w:szCs w:val="20"/>
              </w:rPr>
            </w:pPr>
            <w:r w:rsidRPr="00B77A73">
              <w:rPr>
                <w:rFonts w:ascii="Arial" w:hAnsi="Arial" w:cs="Arial"/>
                <w:color w:val="BFBFBF"/>
                <w:sz w:val="20"/>
                <w:szCs w:val="20"/>
              </w:rPr>
              <w:t>Total Contract Value</w:t>
            </w:r>
          </w:p>
        </w:tc>
      </w:tr>
      <w:tr w:rsidRPr="00B77A73" w:rsidR="00A60FBA" w:rsidTr="00E55CD9" w14:paraId="4638962C" w14:textId="77777777">
        <w:trPr>
          <w:trHeight w:val="315"/>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rsidRPr="00B77A73" w:rsidR="00A60FBA" w:rsidP="00E55CD9" w:rsidRDefault="00A60FBA" w14:paraId="5E92151D" w14:textId="77777777">
            <w:pPr>
              <w:spacing w:before="0" w:after="0"/>
              <w:rPr>
                <w:rFonts w:ascii="Arial" w:hAnsi="Arial" w:cs="Arial"/>
                <w:b/>
                <w:sz w:val="20"/>
                <w:szCs w:val="20"/>
              </w:rPr>
            </w:pPr>
            <w:r w:rsidRPr="00B77A73">
              <w:rPr>
                <w:rFonts w:ascii="Arial" w:hAnsi="Arial" w:cs="Arial"/>
                <w:b/>
                <w:sz w:val="20"/>
                <w:szCs w:val="20"/>
              </w:rPr>
              <w:t>Description</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2540E908" w14:textId="77777777">
            <w:pPr>
              <w:spacing w:before="0" w:after="0"/>
              <w:rPr>
                <w:rFonts w:ascii="Arial" w:hAnsi="Arial" w:cs="Arial"/>
                <w:color w:val="BFBFBF"/>
                <w:sz w:val="20"/>
                <w:szCs w:val="20"/>
              </w:rPr>
            </w:pPr>
            <w:r w:rsidRPr="00B77A73">
              <w:rPr>
                <w:rFonts w:ascii="Arial" w:hAnsi="Arial" w:cs="Arial"/>
                <w:color w:val="BFBFBF"/>
                <w:sz w:val="20"/>
                <w:szCs w:val="20"/>
              </w:rPr>
              <w:t>Description of project and why it is relevant to the University.</w:t>
            </w:r>
          </w:p>
        </w:tc>
      </w:tr>
      <w:tr w:rsidRPr="00B77A73" w:rsidR="00A60FBA" w:rsidTr="00E55CD9" w14:paraId="36DFA1B7" w14:textId="77777777">
        <w:trPr>
          <w:trHeight w:val="315"/>
        </w:trPr>
        <w:tc>
          <w:tcPr>
            <w:tcW w:w="2065" w:type="dxa"/>
            <w:tcBorders>
              <w:top w:val="single" w:color="auto" w:sz="4" w:space="0"/>
              <w:left w:val="single" w:color="auto" w:sz="4" w:space="0"/>
              <w:bottom w:val="single" w:color="000000" w:sz="4" w:space="0"/>
              <w:right w:val="single" w:color="auto" w:sz="4" w:space="0"/>
            </w:tcBorders>
            <w:shd w:val="clear" w:color="auto" w:fill="auto"/>
            <w:vAlign w:val="center"/>
          </w:tcPr>
          <w:p w:rsidRPr="00B77A73" w:rsidR="00A60FBA" w:rsidP="00E55CD9" w:rsidRDefault="00A60FBA" w14:paraId="03E5EDA8" w14:textId="77777777">
            <w:pPr>
              <w:spacing w:before="0" w:after="0"/>
              <w:rPr>
                <w:rFonts w:ascii="Arial" w:hAnsi="Arial" w:cs="Arial"/>
                <w:b/>
                <w:sz w:val="20"/>
                <w:szCs w:val="20"/>
              </w:rPr>
            </w:pPr>
            <w:r w:rsidRPr="00B77A73">
              <w:rPr>
                <w:rFonts w:ascii="Arial" w:hAnsi="Arial" w:cs="Arial"/>
                <w:b/>
                <w:sz w:val="20"/>
                <w:szCs w:val="20"/>
              </w:rPr>
              <w:t>Point of Contact</w:t>
            </w:r>
          </w:p>
        </w:tc>
        <w:tc>
          <w:tcPr>
            <w:tcW w:w="783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A73" w:rsidR="00A60FBA" w:rsidP="00E55CD9" w:rsidRDefault="00A60FBA" w14:paraId="26DAE714" w14:textId="77777777">
            <w:pPr>
              <w:spacing w:before="0" w:after="0"/>
              <w:rPr>
                <w:rFonts w:ascii="Arial" w:hAnsi="Arial" w:cs="Arial"/>
                <w:color w:val="BFBFBF"/>
                <w:sz w:val="20"/>
                <w:szCs w:val="20"/>
              </w:rPr>
            </w:pPr>
            <w:r w:rsidRPr="00B77A73">
              <w:rPr>
                <w:rFonts w:ascii="Arial" w:hAnsi="Arial" w:cs="Arial"/>
                <w:color w:val="BFBFBF"/>
                <w:sz w:val="20"/>
                <w:szCs w:val="20"/>
              </w:rPr>
              <w:t xml:space="preserve">Name, Title, </w:t>
            </w:r>
            <w:proofErr w:type="gramStart"/>
            <w:r w:rsidRPr="00B77A73">
              <w:rPr>
                <w:rFonts w:ascii="Arial" w:hAnsi="Arial" w:cs="Arial"/>
                <w:color w:val="BFBFBF"/>
                <w:sz w:val="20"/>
                <w:szCs w:val="20"/>
              </w:rPr>
              <w:t>E-mail</w:t>
            </w:r>
            <w:proofErr w:type="gramEnd"/>
            <w:r w:rsidRPr="00B77A73">
              <w:rPr>
                <w:rFonts w:ascii="Arial" w:hAnsi="Arial" w:cs="Arial"/>
                <w:color w:val="BFBFBF"/>
                <w:sz w:val="20"/>
                <w:szCs w:val="20"/>
              </w:rPr>
              <w:t xml:space="preserve"> and Phone Number</w:t>
            </w:r>
          </w:p>
        </w:tc>
      </w:tr>
    </w:tbl>
    <w:p w:rsidRPr="00B77A73" w:rsidR="00AC17F4" w:rsidRDefault="00AC17F4" w14:paraId="13F397F0" w14:textId="77777777">
      <w:pPr>
        <w:spacing w:before="0" w:after="0"/>
        <w:rPr>
          <w:rFonts w:ascii="Arial" w:hAnsi="Arial" w:cs="Arial"/>
          <w:b/>
          <w:bCs/>
          <w:sz w:val="32"/>
          <w:szCs w:val="32"/>
        </w:rPr>
      </w:pPr>
      <w:r w:rsidRPr="00B77A73">
        <w:rPr>
          <w:sz w:val="32"/>
          <w:szCs w:val="32"/>
        </w:rPr>
        <w:br w:type="page"/>
      </w:r>
    </w:p>
    <w:p w:rsidRPr="00B77A73" w:rsidR="00AC17F4" w:rsidP="00C8548C" w:rsidRDefault="00AC17F4" w14:paraId="6A2DC8B0" w14:textId="1C08A80A">
      <w:pPr>
        <w:pStyle w:val="Heading3"/>
        <w:ind w:left="360"/>
        <w:rPr>
          <w:sz w:val="20"/>
          <w:szCs w:val="20"/>
        </w:rPr>
      </w:pPr>
      <w:bookmarkStart w:name="_Toc161823920" w:id="57"/>
      <w:r w:rsidRPr="00B77A73">
        <w:rPr>
          <w:sz w:val="20"/>
          <w:szCs w:val="20"/>
        </w:rPr>
        <w:t>Team Structure and Key Personnel</w:t>
      </w:r>
      <w:bookmarkEnd w:id="57"/>
    </w:p>
    <w:p w:rsidRPr="00B77A73" w:rsidR="00AC17F4" w:rsidP="00AC17F4" w:rsidRDefault="00AC17F4" w14:paraId="3F674A77" w14:textId="758274CB">
      <w:pPr>
        <w:rPr>
          <w:rFonts w:ascii="Arial" w:hAnsi="Arial" w:cs="Arial"/>
          <w:sz w:val="20"/>
          <w:szCs w:val="20"/>
        </w:rPr>
      </w:pPr>
      <w:r w:rsidRPr="00B77A73">
        <w:rPr>
          <w:rFonts w:ascii="Arial" w:hAnsi="Arial" w:cs="Arial"/>
          <w:sz w:val="20"/>
          <w:szCs w:val="20"/>
        </w:rPr>
        <w:t xml:space="preserve">All vendors must provide the following information </w:t>
      </w:r>
      <w:r w:rsidRPr="00B77A73" w:rsidR="003A3C1C">
        <w:rPr>
          <w:rFonts w:ascii="Arial" w:hAnsi="Arial" w:cs="Arial"/>
          <w:sz w:val="20"/>
          <w:szCs w:val="20"/>
        </w:rPr>
        <w:t xml:space="preserve">for </w:t>
      </w:r>
      <w:r w:rsidRPr="00B77A73">
        <w:rPr>
          <w:rFonts w:ascii="Arial" w:hAnsi="Arial" w:cs="Arial"/>
          <w:sz w:val="20"/>
          <w:szCs w:val="20"/>
        </w:rPr>
        <w:t>their proposal to be considered:</w:t>
      </w:r>
    </w:p>
    <w:p w:rsidRPr="00B77A73" w:rsidR="00AC17F4" w:rsidP="00966736" w:rsidRDefault="00AC17F4" w14:paraId="3F9EBEB4" w14:textId="2A4B4945">
      <w:pPr>
        <w:pStyle w:val="ListParagraph"/>
        <w:numPr>
          <w:ilvl w:val="0"/>
          <w:numId w:val="13"/>
        </w:numPr>
        <w:rPr>
          <w:rFonts w:ascii="Arial" w:hAnsi="Arial" w:cs="Arial"/>
          <w:sz w:val="20"/>
          <w:szCs w:val="20"/>
        </w:rPr>
      </w:pPr>
      <w:r w:rsidRPr="00B77A73">
        <w:rPr>
          <w:rFonts w:ascii="Arial" w:hAnsi="Arial" w:cs="Arial"/>
          <w:sz w:val="20"/>
          <w:szCs w:val="20"/>
        </w:rPr>
        <w:t>Identification of all roles</w:t>
      </w:r>
      <w:r w:rsidRPr="00B77A73" w:rsidR="00B76301">
        <w:rPr>
          <w:rFonts w:ascii="Arial" w:hAnsi="Arial" w:cs="Arial"/>
          <w:sz w:val="20"/>
          <w:szCs w:val="20"/>
        </w:rPr>
        <w:t xml:space="preserve"> and responsibilities </w:t>
      </w:r>
      <w:r w:rsidRPr="00B77A73">
        <w:rPr>
          <w:rFonts w:ascii="Arial" w:hAnsi="Arial" w:cs="Arial"/>
          <w:sz w:val="20"/>
          <w:szCs w:val="20"/>
        </w:rPr>
        <w:t>of individuals the</w:t>
      </w:r>
      <w:r w:rsidRPr="00B77A73" w:rsidR="00B76301">
        <w:rPr>
          <w:rFonts w:ascii="Arial" w:hAnsi="Arial" w:cs="Arial"/>
          <w:sz w:val="20"/>
          <w:szCs w:val="20"/>
        </w:rPr>
        <w:t xml:space="preserve"> vendor intends to staff on the project, their reporting relationships, and how these individuals are qualified. </w:t>
      </w:r>
      <w:r w:rsidRPr="00B77A73" w:rsidR="00FB4AA8">
        <w:rPr>
          <w:rFonts w:ascii="Arial" w:hAnsi="Arial" w:cs="Arial"/>
          <w:sz w:val="20"/>
          <w:szCs w:val="20"/>
        </w:rPr>
        <w:t xml:space="preserve">Include all staff members’ </w:t>
      </w:r>
      <w:r w:rsidRPr="00B77A73" w:rsidR="00DF44A2">
        <w:rPr>
          <w:rFonts w:ascii="Arial" w:hAnsi="Arial" w:cs="Arial"/>
          <w:sz w:val="20"/>
          <w:szCs w:val="20"/>
        </w:rPr>
        <w:t>resumes</w:t>
      </w:r>
      <w:r w:rsidRPr="00B77A73" w:rsidR="00FB4AA8">
        <w:rPr>
          <w:rFonts w:ascii="Arial" w:hAnsi="Arial" w:cs="Arial"/>
          <w:sz w:val="20"/>
          <w:szCs w:val="20"/>
        </w:rPr>
        <w:t>, including Key Personnel.</w:t>
      </w:r>
    </w:p>
    <w:p w:rsidRPr="00B77A73" w:rsidR="00FB4AA8" w:rsidP="00966736" w:rsidRDefault="00FB4AA8" w14:paraId="03AAB17B" w14:textId="6FF88516">
      <w:pPr>
        <w:pStyle w:val="ListParagraph"/>
        <w:numPr>
          <w:ilvl w:val="0"/>
          <w:numId w:val="13"/>
        </w:numPr>
        <w:rPr>
          <w:rFonts w:ascii="Arial" w:hAnsi="Arial" w:cs="Arial"/>
          <w:sz w:val="20"/>
          <w:szCs w:val="20"/>
        </w:rPr>
      </w:pPr>
      <w:r w:rsidRPr="00B77A73">
        <w:rPr>
          <w:rFonts w:ascii="Arial" w:hAnsi="Arial" w:cs="Arial"/>
          <w:sz w:val="20"/>
          <w:szCs w:val="20"/>
        </w:rPr>
        <w:t xml:space="preserve">Identification of Key Personnel that the Vendor agrees to staff on the project and </w:t>
      </w:r>
      <w:r w:rsidRPr="00B77A73" w:rsidR="00FC352A">
        <w:rPr>
          <w:rFonts w:ascii="Arial" w:hAnsi="Arial" w:cs="Arial"/>
          <w:sz w:val="20"/>
          <w:szCs w:val="20"/>
        </w:rPr>
        <w:t>not remove notification and consultation with the University. Vendors should name at least two individuals as Key Personnel</w:t>
      </w:r>
      <w:r w:rsidRPr="00B77A73" w:rsidR="00403BF8">
        <w:rPr>
          <w:rFonts w:ascii="Arial" w:hAnsi="Arial" w:cs="Arial"/>
          <w:sz w:val="20"/>
          <w:szCs w:val="20"/>
        </w:rPr>
        <w:t xml:space="preserve">, provide their resumes, and make available for interviews </w:t>
      </w:r>
      <w:r w:rsidRPr="00B77A73" w:rsidR="00141067">
        <w:rPr>
          <w:rFonts w:ascii="Arial" w:hAnsi="Arial" w:cs="Arial"/>
          <w:sz w:val="20"/>
          <w:szCs w:val="20"/>
        </w:rPr>
        <w:t>upon request</w:t>
      </w:r>
      <w:r w:rsidRPr="00B77A73" w:rsidR="00FC352A">
        <w:rPr>
          <w:rFonts w:ascii="Arial" w:hAnsi="Arial" w:cs="Arial"/>
          <w:sz w:val="20"/>
          <w:szCs w:val="20"/>
        </w:rPr>
        <w:t>:</w:t>
      </w:r>
    </w:p>
    <w:p w:rsidRPr="00B77A73" w:rsidR="00403BF8" w:rsidP="00403BF8" w:rsidRDefault="00403BF8" w14:paraId="758E9237" w14:textId="77777777">
      <w:pPr>
        <w:pStyle w:val="ListParagraph"/>
        <w:rPr>
          <w:rFonts w:ascii="Arial" w:hAnsi="Arial" w:cs="Arial"/>
          <w:sz w:val="20"/>
          <w:szCs w:val="20"/>
        </w:rPr>
      </w:pPr>
    </w:p>
    <w:p w:rsidRPr="00B77A73" w:rsidR="00FC352A" w:rsidP="00966736" w:rsidRDefault="00FC352A" w14:paraId="051F3593" w14:textId="60BD048F">
      <w:pPr>
        <w:pStyle w:val="ListParagraph"/>
        <w:numPr>
          <w:ilvl w:val="1"/>
          <w:numId w:val="13"/>
        </w:numPr>
        <w:rPr>
          <w:rFonts w:ascii="Arial" w:hAnsi="Arial" w:cs="Arial"/>
          <w:sz w:val="20"/>
          <w:szCs w:val="20"/>
        </w:rPr>
      </w:pPr>
      <w:r w:rsidRPr="00B77A73">
        <w:rPr>
          <w:rFonts w:ascii="Arial" w:hAnsi="Arial" w:cs="Arial"/>
          <w:sz w:val="20"/>
          <w:szCs w:val="20"/>
        </w:rPr>
        <w:t xml:space="preserve">Business Relationship Manager – on-site or remote resource who provides </w:t>
      </w:r>
      <w:r w:rsidRPr="00B77A73" w:rsidR="004D2997">
        <w:rPr>
          <w:rFonts w:ascii="Arial" w:hAnsi="Arial" w:cs="Arial"/>
          <w:sz w:val="20"/>
          <w:szCs w:val="20"/>
        </w:rPr>
        <w:t>the first point of contact for issues and requests apart from off-hours emergencies that may roll to a separate process for responsiveness.</w:t>
      </w:r>
      <w:r w:rsidRPr="00B77A73" w:rsidR="002A46BA">
        <w:rPr>
          <w:rFonts w:ascii="Arial" w:hAnsi="Arial" w:cs="Arial"/>
          <w:sz w:val="20"/>
          <w:szCs w:val="20"/>
        </w:rPr>
        <w:t xml:space="preserve"> </w:t>
      </w:r>
    </w:p>
    <w:p w:rsidRPr="00B77A73" w:rsidR="00141067" w:rsidP="00141067" w:rsidRDefault="00141067" w14:paraId="7AE6F57E" w14:textId="77777777">
      <w:pPr>
        <w:pStyle w:val="ListParagraph"/>
        <w:ind w:left="1440"/>
        <w:rPr>
          <w:rFonts w:ascii="Arial" w:hAnsi="Arial" w:cs="Arial"/>
          <w:sz w:val="20"/>
          <w:szCs w:val="20"/>
        </w:rPr>
      </w:pPr>
    </w:p>
    <w:p w:rsidRPr="00B77A73" w:rsidR="004D2997" w:rsidP="00966736" w:rsidRDefault="00184E38" w14:paraId="68537D04" w14:textId="03401870">
      <w:pPr>
        <w:pStyle w:val="ListParagraph"/>
        <w:numPr>
          <w:ilvl w:val="1"/>
          <w:numId w:val="13"/>
        </w:numPr>
        <w:rPr>
          <w:rFonts w:ascii="Arial" w:hAnsi="Arial" w:cs="Arial"/>
          <w:sz w:val="20"/>
          <w:szCs w:val="20"/>
        </w:rPr>
      </w:pPr>
      <w:r w:rsidRPr="00B77A73">
        <w:rPr>
          <w:rFonts w:ascii="Arial" w:hAnsi="Arial" w:cs="Arial"/>
          <w:sz w:val="20"/>
          <w:szCs w:val="20"/>
        </w:rPr>
        <w:t xml:space="preserve">PeopleSoft </w:t>
      </w:r>
      <w:r w:rsidRPr="00B77A73" w:rsidR="004D2997">
        <w:rPr>
          <w:rFonts w:ascii="Arial" w:hAnsi="Arial" w:cs="Arial"/>
          <w:sz w:val="20"/>
          <w:szCs w:val="20"/>
        </w:rPr>
        <w:t xml:space="preserve">Functional Lead – resource responsible for understanding the end-to-end </w:t>
      </w:r>
      <w:r w:rsidRPr="00B77A73" w:rsidR="00403BF8">
        <w:rPr>
          <w:rFonts w:ascii="Arial" w:hAnsi="Arial" w:cs="Arial"/>
          <w:sz w:val="20"/>
          <w:szCs w:val="20"/>
        </w:rPr>
        <w:t xml:space="preserve">system solution, its functional configuration, and how University business processes are supported. This individual is expected to provide long-term, strategic guidance </w:t>
      </w:r>
      <w:r w:rsidRPr="00B77A73">
        <w:rPr>
          <w:rFonts w:ascii="Arial" w:hAnsi="Arial" w:cs="Arial"/>
          <w:sz w:val="20"/>
          <w:szCs w:val="20"/>
        </w:rPr>
        <w:t xml:space="preserve">based on product and industry knowledge </w:t>
      </w:r>
      <w:r w:rsidRPr="00B77A73" w:rsidR="00403BF8">
        <w:rPr>
          <w:rFonts w:ascii="Arial" w:hAnsi="Arial" w:cs="Arial"/>
          <w:sz w:val="20"/>
          <w:szCs w:val="20"/>
        </w:rPr>
        <w:t xml:space="preserve">to </w:t>
      </w:r>
      <w:r w:rsidRPr="00B77A73" w:rsidR="002A46BA">
        <w:rPr>
          <w:rFonts w:ascii="Arial" w:hAnsi="Arial" w:cs="Arial"/>
          <w:sz w:val="20"/>
          <w:szCs w:val="20"/>
        </w:rPr>
        <w:t xml:space="preserve">help the University </w:t>
      </w:r>
      <w:r w:rsidRPr="00B77A73" w:rsidR="00403BF8">
        <w:rPr>
          <w:rFonts w:ascii="Arial" w:hAnsi="Arial" w:cs="Arial"/>
          <w:sz w:val="20"/>
          <w:szCs w:val="20"/>
        </w:rPr>
        <w:t xml:space="preserve">better leverage </w:t>
      </w:r>
      <w:r w:rsidRPr="00B77A73" w:rsidR="002A46BA">
        <w:rPr>
          <w:rFonts w:ascii="Arial" w:hAnsi="Arial" w:cs="Arial"/>
          <w:sz w:val="20"/>
          <w:szCs w:val="20"/>
        </w:rPr>
        <w:t xml:space="preserve">its </w:t>
      </w:r>
      <w:r w:rsidRPr="00B77A73" w:rsidR="00403BF8">
        <w:rPr>
          <w:rFonts w:ascii="Arial" w:hAnsi="Arial" w:cs="Arial"/>
          <w:sz w:val="20"/>
          <w:szCs w:val="20"/>
        </w:rPr>
        <w:t>PeopleSoft investment in the spirit of continual improvement.</w:t>
      </w:r>
    </w:p>
    <w:p w:rsidRPr="00B77A73" w:rsidR="00A60FBA" w:rsidP="008A5C16" w:rsidRDefault="00141067" w14:paraId="41158C14" w14:textId="4B40F95A">
      <w:pPr>
        <w:rPr>
          <w:rFonts w:ascii="Arial" w:hAnsi="Arial" w:cs="Arial"/>
          <w:sz w:val="20"/>
          <w:szCs w:val="20"/>
        </w:rPr>
      </w:pPr>
      <w:r w:rsidRPr="00B77A73">
        <w:rPr>
          <w:rFonts w:ascii="Arial" w:hAnsi="Arial" w:cs="Arial"/>
          <w:sz w:val="20"/>
          <w:szCs w:val="20"/>
        </w:rPr>
        <w:t xml:space="preserve">Vendors should describe </w:t>
      </w:r>
      <w:r w:rsidRPr="00B77A73" w:rsidR="00D178F4">
        <w:rPr>
          <w:rFonts w:ascii="Arial" w:hAnsi="Arial" w:cs="Arial"/>
          <w:sz w:val="20"/>
          <w:szCs w:val="20"/>
        </w:rPr>
        <w:t>how these individuals support</w:t>
      </w:r>
      <w:r w:rsidRPr="00B77A73" w:rsidR="00763991">
        <w:rPr>
          <w:rFonts w:ascii="Arial" w:hAnsi="Arial" w:cs="Arial"/>
          <w:sz w:val="20"/>
          <w:szCs w:val="20"/>
        </w:rPr>
        <w:t xml:space="preserve"> </w:t>
      </w:r>
      <w:r w:rsidRPr="00B77A73" w:rsidR="00D178F4">
        <w:rPr>
          <w:rFonts w:ascii="Arial" w:hAnsi="Arial" w:cs="Arial"/>
          <w:sz w:val="20"/>
          <w:szCs w:val="20"/>
        </w:rPr>
        <w:t xml:space="preserve">the Past Performance </w:t>
      </w:r>
      <w:r w:rsidRPr="00B77A73" w:rsidR="00184E38">
        <w:rPr>
          <w:rFonts w:ascii="Arial" w:hAnsi="Arial" w:cs="Arial"/>
          <w:sz w:val="20"/>
          <w:szCs w:val="20"/>
        </w:rPr>
        <w:t>submissions.</w:t>
      </w:r>
      <w:r w:rsidRPr="00B77A73" w:rsidR="008A5C16">
        <w:rPr>
          <w:rFonts w:ascii="Arial" w:hAnsi="Arial" w:cs="Arial"/>
          <w:sz w:val="20"/>
          <w:szCs w:val="20"/>
        </w:rPr>
        <w:t xml:space="preserve"> </w:t>
      </w:r>
      <w:r w:rsidRPr="00B77A73" w:rsidR="003A3C1C">
        <w:rPr>
          <w:rFonts w:ascii="Arial" w:hAnsi="Arial" w:cs="Arial"/>
          <w:sz w:val="20"/>
          <w:szCs w:val="20"/>
        </w:rPr>
        <w:t xml:space="preserve"> </w:t>
      </w:r>
    </w:p>
    <w:p w:rsidRPr="00B77A73" w:rsidR="00A60FBA" w:rsidP="00C2541A" w:rsidRDefault="00A60FBA" w14:paraId="7D2AF0A0" w14:textId="77777777">
      <w:pPr>
        <w:pStyle w:val="ITRGBullet1"/>
        <w:tabs>
          <w:tab w:val="clear" w:pos="720"/>
        </w:tabs>
        <w:ind w:left="360" w:firstLine="0"/>
        <w:rPr>
          <w:rFonts w:ascii="Arial" w:hAnsi="Arial" w:cs="Arial"/>
        </w:rPr>
      </w:pPr>
    </w:p>
    <w:p w:rsidRPr="00B77A73" w:rsidR="00C2541A" w:rsidP="00184E38" w:rsidRDefault="00C2541A" w14:paraId="4754635B" w14:textId="77777777">
      <w:pPr>
        <w:pStyle w:val="ITRGBullet1"/>
        <w:tabs>
          <w:tab w:val="clear" w:pos="720"/>
        </w:tabs>
        <w:ind w:left="0" w:firstLine="0"/>
        <w:rPr>
          <w:rFonts w:ascii="Arial" w:hAnsi="Arial" w:cs="Arial"/>
        </w:rPr>
      </w:pPr>
    </w:p>
    <w:p w:rsidRPr="00B77A73" w:rsidR="00C81D07" w:rsidRDefault="00C81D07" w14:paraId="3110461C" w14:textId="77777777">
      <w:pPr>
        <w:spacing w:before="0" w:after="0"/>
        <w:rPr>
          <w:rFonts w:ascii="Arial" w:hAnsi="Arial" w:cs="Arial"/>
          <w:b/>
          <w:bCs/>
          <w:sz w:val="32"/>
          <w:szCs w:val="32"/>
        </w:rPr>
      </w:pPr>
      <w:bookmarkStart w:name="_Toc255739562" w:id="58"/>
      <w:bookmarkStart w:name="_Toc266264196" w:id="59"/>
      <w:r w:rsidRPr="00B77A73">
        <w:rPr>
          <w:sz w:val="32"/>
          <w:szCs w:val="32"/>
        </w:rPr>
        <w:br w:type="page"/>
      </w:r>
    </w:p>
    <w:p w:rsidRPr="00B77A73" w:rsidR="000A6984" w:rsidP="004F122E" w:rsidRDefault="00CC2136" w14:paraId="44E326C8" w14:textId="4523895C">
      <w:pPr>
        <w:pStyle w:val="Heading2"/>
        <w:numPr>
          <w:ilvl w:val="0"/>
          <w:numId w:val="6"/>
        </w:numPr>
        <w:spacing w:before="360"/>
        <w:rPr>
          <w:sz w:val="32"/>
          <w:szCs w:val="32"/>
        </w:rPr>
      </w:pPr>
      <w:bookmarkStart w:name="_Toc161823921" w:id="60"/>
      <w:r>
        <w:rPr>
          <w:sz w:val="32"/>
          <w:szCs w:val="32"/>
        </w:rPr>
        <w:t xml:space="preserve">Term and </w:t>
      </w:r>
      <w:r w:rsidRPr="00B77A73" w:rsidR="000A6984">
        <w:rPr>
          <w:sz w:val="32"/>
          <w:szCs w:val="32"/>
        </w:rPr>
        <w:t>Pricing</w:t>
      </w:r>
      <w:bookmarkEnd w:id="58"/>
      <w:bookmarkEnd w:id="59"/>
      <w:bookmarkEnd w:id="60"/>
    </w:p>
    <w:p w:rsidR="00CC2136" w:rsidP="00550B9F" w:rsidRDefault="00CC2136" w14:paraId="3E91D13E" w14:textId="4399650E">
      <w:pPr>
        <w:rPr>
          <w:rFonts w:ascii="Arial" w:hAnsi="Arial" w:cs="Arial"/>
          <w:sz w:val="20"/>
          <w:szCs w:val="20"/>
        </w:rPr>
      </w:pPr>
      <w:r>
        <w:rPr>
          <w:rFonts w:ascii="Arial" w:hAnsi="Arial" w:cs="Arial"/>
          <w:sz w:val="20"/>
          <w:szCs w:val="20"/>
        </w:rPr>
        <w:t>This contract award will be for (5) base years and (2) option years. Vendors are required to submit pricing for the entire contract to include the option years.</w:t>
      </w:r>
    </w:p>
    <w:p w:rsidR="00CC2136" w:rsidP="00550B9F" w:rsidRDefault="000A6984" w14:paraId="1816B1E8" w14:textId="4F7109CD">
      <w:pPr>
        <w:rPr>
          <w:rFonts w:ascii="Arial" w:hAnsi="Arial" w:cs="Arial"/>
          <w:sz w:val="20"/>
          <w:szCs w:val="20"/>
        </w:rPr>
      </w:pPr>
      <w:r w:rsidRPr="00B77A73">
        <w:rPr>
          <w:rFonts w:ascii="Arial" w:hAnsi="Arial" w:cs="Arial"/>
          <w:sz w:val="20"/>
          <w:szCs w:val="20"/>
        </w:rPr>
        <w:t xml:space="preserve">All vendors must fill out </w:t>
      </w:r>
      <w:r w:rsidRPr="00B77A73" w:rsidR="00C81D07">
        <w:rPr>
          <w:rFonts w:ascii="Arial" w:hAnsi="Arial" w:cs="Arial"/>
          <w:sz w:val="20"/>
          <w:szCs w:val="20"/>
        </w:rPr>
        <w:t xml:space="preserve">a </w:t>
      </w:r>
      <w:r w:rsidRPr="00B77A73">
        <w:rPr>
          <w:rFonts w:ascii="Arial" w:hAnsi="Arial" w:cs="Arial"/>
          <w:sz w:val="20"/>
          <w:szCs w:val="20"/>
        </w:rPr>
        <w:t xml:space="preserve">cost breakdown for the implementation of their </w:t>
      </w:r>
      <w:r w:rsidRPr="00B77A73" w:rsidR="00581B6E">
        <w:rPr>
          <w:rFonts w:ascii="Arial" w:hAnsi="Arial" w:cs="Arial"/>
          <w:sz w:val="20"/>
          <w:szCs w:val="20"/>
        </w:rPr>
        <w:t>managed</w:t>
      </w:r>
      <w:r w:rsidRPr="00B77A73" w:rsidR="00F71EC7">
        <w:rPr>
          <w:rFonts w:ascii="Arial" w:hAnsi="Arial" w:cs="Arial"/>
          <w:sz w:val="20"/>
          <w:szCs w:val="20"/>
        </w:rPr>
        <w:t xml:space="preserve"> service</w:t>
      </w:r>
      <w:r w:rsidRPr="00B77A73">
        <w:rPr>
          <w:rFonts w:ascii="Arial" w:hAnsi="Arial" w:cs="Arial"/>
          <w:sz w:val="20"/>
          <w:szCs w:val="20"/>
        </w:rPr>
        <w:t xml:space="preserve"> for </w:t>
      </w:r>
      <w:r w:rsidRPr="00B77A73" w:rsidR="00C81D07">
        <w:rPr>
          <w:rFonts w:ascii="Arial" w:hAnsi="Arial" w:cs="Arial"/>
          <w:sz w:val="20"/>
          <w:szCs w:val="20"/>
        </w:rPr>
        <w:t xml:space="preserve">the </w:t>
      </w:r>
      <w:r w:rsidRPr="00B77A73">
        <w:rPr>
          <w:rFonts w:ascii="Arial" w:hAnsi="Arial" w:cs="Arial"/>
          <w:sz w:val="20"/>
          <w:szCs w:val="20"/>
        </w:rPr>
        <w:t xml:space="preserve">project as described in this RFP. </w:t>
      </w:r>
    </w:p>
    <w:p w:rsidRPr="00B77A73" w:rsidR="006F6502" w:rsidP="00550B9F" w:rsidRDefault="000A6984" w14:paraId="5518D9A7" w14:textId="78529810">
      <w:pPr>
        <w:rPr>
          <w:rFonts w:ascii="Arial" w:hAnsi="Arial" w:cs="Arial"/>
          <w:sz w:val="20"/>
          <w:szCs w:val="20"/>
        </w:rPr>
      </w:pPr>
      <w:r w:rsidRPr="00B77A73">
        <w:rPr>
          <w:rFonts w:ascii="Arial" w:hAnsi="Arial" w:cs="Arial"/>
          <w:sz w:val="20"/>
          <w:szCs w:val="20"/>
        </w:rPr>
        <w:t xml:space="preserve">The vendor must agree to keep these prices valid for </w:t>
      </w:r>
      <w:r w:rsidRPr="00B77A73" w:rsidR="00195178">
        <w:rPr>
          <w:rFonts w:ascii="Arial" w:hAnsi="Arial" w:cs="Arial"/>
          <w:sz w:val="20"/>
          <w:szCs w:val="20"/>
        </w:rPr>
        <w:t xml:space="preserve">90 </w:t>
      </w:r>
      <w:r w:rsidRPr="00B77A73">
        <w:rPr>
          <w:rFonts w:ascii="Arial" w:hAnsi="Arial" w:cs="Arial"/>
          <w:sz w:val="20"/>
          <w:szCs w:val="20"/>
        </w:rPr>
        <w:t xml:space="preserve">days </w:t>
      </w:r>
      <w:r w:rsidRPr="00B77A73" w:rsidR="00195178">
        <w:rPr>
          <w:rFonts w:ascii="Arial" w:hAnsi="Arial" w:cs="Arial"/>
          <w:sz w:val="20"/>
          <w:szCs w:val="20"/>
        </w:rPr>
        <w:t>after proposal submission</w:t>
      </w:r>
      <w:r w:rsidRPr="00B77A73">
        <w:rPr>
          <w:rFonts w:ascii="Arial" w:hAnsi="Arial" w:cs="Arial"/>
          <w:sz w:val="20"/>
          <w:szCs w:val="20"/>
        </w:rPr>
        <w:t>.</w:t>
      </w:r>
      <w:r w:rsidRPr="00B77A73" w:rsidR="006F6502">
        <w:rPr>
          <w:rFonts w:ascii="Arial" w:hAnsi="Arial" w:cs="Arial"/>
          <w:sz w:val="20"/>
          <w:szCs w:val="20"/>
        </w:rPr>
        <w:t xml:space="preserve"> </w:t>
      </w:r>
    </w:p>
    <w:p w:rsidRPr="00B77A73" w:rsidR="00380519" w:rsidP="00380519" w:rsidRDefault="00380519" w14:paraId="018E6D7C" w14:textId="79EB2CB9">
      <w:pPr>
        <w:pStyle w:val="Heading3"/>
        <w:ind w:left="360"/>
        <w:rPr>
          <w:sz w:val="20"/>
          <w:szCs w:val="20"/>
        </w:rPr>
      </w:pPr>
      <w:bookmarkStart w:name="_Toc161823922" w:id="61"/>
      <w:r w:rsidRPr="00B77A73">
        <w:rPr>
          <w:sz w:val="20"/>
          <w:szCs w:val="20"/>
        </w:rPr>
        <w:t>Submission Instructions</w:t>
      </w:r>
      <w:bookmarkEnd w:id="61"/>
    </w:p>
    <w:p w:rsidRPr="00B77A73" w:rsidR="00FC2E9F" w:rsidP="00550B9F" w:rsidRDefault="00380519" w14:paraId="2C52FD2A" w14:textId="71A9A93D">
      <w:pPr>
        <w:rPr>
          <w:rFonts w:ascii="Arial" w:hAnsi="Arial" w:cs="Arial"/>
          <w:sz w:val="20"/>
          <w:szCs w:val="20"/>
        </w:rPr>
      </w:pPr>
      <w:r w:rsidRPr="00B77A73">
        <w:rPr>
          <w:rFonts w:ascii="Arial" w:hAnsi="Arial" w:cs="Arial"/>
          <w:sz w:val="20"/>
          <w:szCs w:val="20"/>
        </w:rPr>
        <w:t xml:space="preserve"> </w:t>
      </w:r>
      <w:r w:rsidRPr="00B77A73" w:rsidR="006017C7">
        <w:rPr>
          <w:rFonts w:ascii="Arial" w:hAnsi="Arial" w:cs="Arial"/>
          <w:sz w:val="20"/>
          <w:szCs w:val="20"/>
        </w:rPr>
        <w:t xml:space="preserve">Pricing should be submitted in electronic form using the provided </w:t>
      </w:r>
      <w:r w:rsidRPr="00B77A73" w:rsidR="00767D02">
        <w:rPr>
          <w:rFonts w:ascii="Arial" w:hAnsi="Arial" w:cs="Arial"/>
          <w:sz w:val="20"/>
          <w:szCs w:val="20"/>
        </w:rPr>
        <w:t xml:space="preserve">template as </w:t>
      </w:r>
      <w:r w:rsidRPr="00B77A73" w:rsidR="00FC2E9F">
        <w:rPr>
          <w:rFonts w:ascii="Arial" w:hAnsi="Arial" w:cs="Arial"/>
          <w:sz w:val="20"/>
          <w:szCs w:val="20"/>
        </w:rPr>
        <w:t>Attachment C</w:t>
      </w:r>
      <w:r w:rsidRPr="00B77A73" w:rsidR="00767D02">
        <w:rPr>
          <w:rFonts w:ascii="Arial" w:hAnsi="Arial" w:cs="Arial"/>
          <w:sz w:val="20"/>
          <w:szCs w:val="20"/>
        </w:rPr>
        <w:t>.</w:t>
      </w:r>
      <w:r w:rsidRPr="00B77A73" w:rsidR="009B6687">
        <w:rPr>
          <w:rFonts w:ascii="Arial" w:hAnsi="Arial" w:cs="Arial"/>
          <w:sz w:val="20"/>
          <w:szCs w:val="20"/>
        </w:rPr>
        <w:t xml:space="preserve"> </w:t>
      </w:r>
    </w:p>
    <w:p w:rsidRPr="00B77A73" w:rsidR="00F04009" w:rsidP="00BB6D97" w:rsidRDefault="00BB6D97" w14:paraId="14E7C100" w14:textId="0C68D54F">
      <w:pPr>
        <w:pStyle w:val="Heading3"/>
        <w:ind w:left="360"/>
        <w:rPr>
          <w:sz w:val="20"/>
          <w:szCs w:val="20"/>
        </w:rPr>
      </w:pPr>
      <w:bookmarkStart w:name="_Toc161823923" w:id="62"/>
      <w:r w:rsidRPr="00B77A73">
        <w:rPr>
          <w:sz w:val="20"/>
          <w:szCs w:val="20"/>
        </w:rPr>
        <w:t xml:space="preserve">Alternate </w:t>
      </w:r>
      <w:r w:rsidRPr="00B77A73" w:rsidR="00F04009">
        <w:rPr>
          <w:sz w:val="20"/>
          <w:szCs w:val="20"/>
        </w:rPr>
        <w:t>Pricing</w:t>
      </w:r>
      <w:r w:rsidRPr="00B77A73">
        <w:rPr>
          <w:sz w:val="20"/>
          <w:szCs w:val="20"/>
        </w:rPr>
        <w:t xml:space="preserve"> Submissions</w:t>
      </w:r>
      <w:bookmarkEnd w:id="62"/>
    </w:p>
    <w:p w:rsidRPr="00B77A73" w:rsidR="00A41694" w:rsidP="00550B9F" w:rsidRDefault="009B6687" w14:paraId="20828F05" w14:textId="3274D2D8">
      <w:pPr>
        <w:rPr>
          <w:rFonts w:ascii="Arial" w:hAnsi="Arial" w:cs="Arial"/>
          <w:sz w:val="20"/>
          <w:szCs w:val="20"/>
        </w:rPr>
      </w:pPr>
      <w:r w:rsidRPr="00B77A73">
        <w:rPr>
          <w:rFonts w:ascii="Arial" w:hAnsi="Arial" w:cs="Arial"/>
          <w:sz w:val="20"/>
          <w:szCs w:val="20"/>
        </w:rPr>
        <w:t>Alternate pricing proposals shall be considered so long as</w:t>
      </w:r>
      <w:r w:rsidRPr="00B77A73" w:rsidR="00A41694">
        <w:rPr>
          <w:rFonts w:ascii="Arial" w:hAnsi="Arial" w:cs="Arial"/>
          <w:sz w:val="20"/>
          <w:szCs w:val="20"/>
        </w:rPr>
        <w:t>:</w:t>
      </w:r>
    </w:p>
    <w:p w:rsidRPr="00B77A73" w:rsidR="003449CB" w:rsidP="00966736" w:rsidRDefault="00700143" w14:paraId="658EB96E" w14:textId="4CEB5499">
      <w:pPr>
        <w:pStyle w:val="ListParagraph"/>
        <w:numPr>
          <w:ilvl w:val="0"/>
          <w:numId w:val="10"/>
        </w:numPr>
        <w:rPr>
          <w:rFonts w:ascii="Arial" w:hAnsi="Arial" w:cs="Arial"/>
          <w:sz w:val="20"/>
          <w:szCs w:val="20"/>
        </w:rPr>
      </w:pPr>
      <w:r w:rsidRPr="00B77A73">
        <w:rPr>
          <w:rFonts w:ascii="Arial" w:hAnsi="Arial" w:cs="Arial"/>
          <w:sz w:val="20"/>
          <w:szCs w:val="20"/>
        </w:rPr>
        <w:t>The</w:t>
      </w:r>
      <w:r w:rsidRPr="00B77A73" w:rsidR="00BB6D97">
        <w:rPr>
          <w:rFonts w:ascii="Arial" w:hAnsi="Arial" w:cs="Arial"/>
          <w:sz w:val="20"/>
          <w:szCs w:val="20"/>
        </w:rPr>
        <w:t xml:space="preserve"> alternate proposal is </w:t>
      </w:r>
      <w:r w:rsidRPr="00B77A73" w:rsidR="00A41694">
        <w:rPr>
          <w:rFonts w:ascii="Arial" w:hAnsi="Arial" w:cs="Arial"/>
          <w:sz w:val="20"/>
          <w:szCs w:val="20"/>
        </w:rPr>
        <w:t xml:space="preserve">submitted alongside </w:t>
      </w:r>
      <w:r w:rsidRPr="00B77A73" w:rsidR="00385BC8">
        <w:rPr>
          <w:rFonts w:ascii="Arial" w:hAnsi="Arial" w:cs="Arial"/>
          <w:sz w:val="20"/>
          <w:szCs w:val="20"/>
        </w:rPr>
        <w:t xml:space="preserve">a primary </w:t>
      </w:r>
      <w:r w:rsidRPr="00B77A73" w:rsidR="00BB6D97">
        <w:rPr>
          <w:rFonts w:ascii="Arial" w:hAnsi="Arial" w:cs="Arial"/>
          <w:sz w:val="20"/>
          <w:szCs w:val="20"/>
        </w:rPr>
        <w:t xml:space="preserve">one </w:t>
      </w:r>
      <w:r w:rsidRPr="00B77A73" w:rsidR="003449CB">
        <w:rPr>
          <w:rFonts w:ascii="Arial" w:hAnsi="Arial" w:cs="Arial"/>
          <w:sz w:val="20"/>
          <w:szCs w:val="20"/>
        </w:rPr>
        <w:t xml:space="preserve">that aligns to the </w:t>
      </w:r>
      <w:r w:rsidRPr="00B77A73" w:rsidR="00EF7B40">
        <w:rPr>
          <w:rFonts w:ascii="Arial" w:hAnsi="Arial" w:cs="Arial"/>
          <w:sz w:val="20"/>
          <w:szCs w:val="20"/>
        </w:rPr>
        <w:t xml:space="preserve">mandatory </w:t>
      </w:r>
      <w:r w:rsidRPr="00B77A73" w:rsidR="003449CB">
        <w:rPr>
          <w:rFonts w:ascii="Arial" w:hAnsi="Arial" w:cs="Arial"/>
          <w:sz w:val="20"/>
          <w:szCs w:val="20"/>
        </w:rPr>
        <w:t>requirements in this RFP</w:t>
      </w:r>
      <w:r w:rsidRPr="00B77A73" w:rsidR="00EF7B40">
        <w:rPr>
          <w:rFonts w:ascii="Arial" w:hAnsi="Arial" w:cs="Arial"/>
          <w:sz w:val="20"/>
          <w:szCs w:val="20"/>
        </w:rPr>
        <w:t xml:space="preserve">. For example, submissions that </w:t>
      </w:r>
      <w:r w:rsidRPr="00B77A73" w:rsidR="00BE7E90">
        <w:rPr>
          <w:rFonts w:ascii="Arial" w:hAnsi="Arial" w:cs="Arial"/>
          <w:sz w:val="20"/>
          <w:szCs w:val="20"/>
        </w:rPr>
        <w:t xml:space="preserve">propose leveraging the University’s own colocation facilities should submit a primary submission that leverages a </w:t>
      </w:r>
      <w:r w:rsidRPr="00B77A73">
        <w:rPr>
          <w:rFonts w:ascii="Arial" w:hAnsi="Arial" w:cs="Arial"/>
          <w:sz w:val="20"/>
          <w:szCs w:val="20"/>
        </w:rPr>
        <w:t>vendor-provided capability.</w:t>
      </w:r>
    </w:p>
    <w:p w:rsidRPr="00B77A73" w:rsidR="000A6984" w:rsidP="00966736" w:rsidRDefault="00700143" w14:paraId="7A3DC2EA" w14:textId="7E356ACE">
      <w:pPr>
        <w:pStyle w:val="ListParagraph"/>
        <w:numPr>
          <w:ilvl w:val="0"/>
          <w:numId w:val="10"/>
        </w:numPr>
        <w:rPr>
          <w:rFonts w:ascii="Arial" w:hAnsi="Arial" w:cs="Arial"/>
          <w:sz w:val="20"/>
          <w:szCs w:val="20"/>
        </w:rPr>
      </w:pPr>
      <w:r w:rsidRPr="00B77A73">
        <w:rPr>
          <w:rFonts w:ascii="Arial" w:hAnsi="Arial" w:cs="Arial"/>
          <w:sz w:val="20"/>
          <w:szCs w:val="20"/>
        </w:rPr>
        <w:t>V</w:t>
      </w:r>
      <w:r w:rsidRPr="00B77A73" w:rsidR="003449CB">
        <w:rPr>
          <w:rFonts w:ascii="Arial" w:hAnsi="Arial" w:cs="Arial"/>
          <w:sz w:val="20"/>
          <w:szCs w:val="20"/>
        </w:rPr>
        <w:t>en</w:t>
      </w:r>
      <w:r w:rsidRPr="00B77A73" w:rsidR="00BB6D97">
        <w:rPr>
          <w:rFonts w:ascii="Arial" w:hAnsi="Arial" w:cs="Arial"/>
          <w:sz w:val="20"/>
          <w:szCs w:val="20"/>
        </w:rPr>
        <w:t>d</w:t>
      </w:r>
      <w:r w:rsidRPr="00B77A73" w:rsidR="003449CB">
        <w:rPr>
          <w:rFonts w:ascii="Arial" w:hAnsi="Arial" w:cs="Arial"/>
          <w:sz w:val="20"/>
          <w:szCs w:val="20"/>
        </w:rPr>
        <w:t xml:space="preserve">ors </w:t>
      </w:r>
      <w:r w:rsidRPr="00B77A73" w:rsidR="00F04009">
        <w:rPr>
          <w:rFonts w:ascii="Arial" w:hAnsi="Arial" w:cs="Arial"/>
          <w:sz w:val="20"/>
          <w:szCs w:val="20"/>
        </w:rPr>
        <w:t xml:space="preserve">identify </w:t>
      </w:r>
      <w:r w:rsidRPr="00B77A73">
        <w:rPr>
          <w:rFonts w:ascii="Arial" w:hAnsi="Arial" w:cs="Arial"/>
          <w:sz w:val="20"/>
          <w:szCs w:val="20"/>
        </w:rPr>
        <w:t>all</w:t>
      </w:r>
      <w:r w:rsidRPr="00B77A73" w:rsidR="00BB6D97">
        <w:rPr>
          <w:rFonts w:ascii="Arial" w:hAnsi="Arial" w:cs="Arial"/>
          <w:sz w:val="20"/>
          <w:szCs w:val="20"/>
        </w:rPr>
        <w:t xml:space="preserve"> </w:t>
      </w:r>
      <w:r w:rsidRPr="00B77A73" w:rsidR="00F04009">
        <w:rPr>
          <w:rFonts w:ascii="Arial" w:hAnsi="Arial" w:cs="Arial"/>
          <w:sz w:val="20"/>
          <w:szCs w:val="20"/>
        </w:rPr>
        <w:t xml:space="preserve">deviations from the services </w:t>
      </w:r>
      <w:r w:rsidRPr="00B77A73" w:rsidR="00BB6D97">
        <w:rPr>
          <w:rFonts w:ascii="Arial" w:hAnsi="Arial" w:cs="Arial"/>
          <w:sz w:val="20"/>
          <w:szCs w:val="20"/>
        </w:rPr>
        <w:t xml:space="preserve">and requirements </w:t>
      </w:r>
      <w:r w:rsidRPr="00B77A73" w:rsidR="00F04009">
        <w:rPr>
          <w:rFonts w:ascii="Arial" w:hAnsi="Arial" w:cs="Arial"/>
          <w:sz w:val="20"/>
          <w:szCs w:val="20"/>
        </w:rPr>
        <w:t>outlined in the RFP</w:t>
      </w:r>
      <w:r w:rsidRPr="00B77A73" w:rsidR="00EF7B40">
        <w:rPr>
          <w:rFonts w:ascii="Arial" w:hAnsi="Arial" w:cs="Arial"/>
          <w:sz w:val="20"/>
          <w:szCs w:val="20"/>
        </w:rPr>
        <w:t>, or the applicable requirement that drives the alternate proposal</w:t>
      </w:r>
      <w:r w:rsidRPr="00B77A73">
        <w:rPr>
          <w:rFonts w:ascii="Arial" w:hAnsi="Arial" w:cs="Arial"/>
          <w:sz w:val="20"/>
          <w:szCs w:val="20"/>
        </w:rPr>
        <w:t>.</w:t>
      </w:r>
    </w:p>
    <w:p w:rsidRPr="00B77A73" w:rsidR="00BB6D97" w:rsidP="00966736" w:rsidRDefault="00700143" w14:paraId="46BC6A90" w14:textId="15AE518E">
      <w:pPr>
        <w:pStyle w:val="ListParagraph"/>
        <w:numPr>
          <w:ilvl w:val="0"/>
          <w:numId w:val="10"/>
        </w:numPr>
        <w:rPr>
          <w:rFonts w:ascii="Arial" w:hAnsi="Arial" w:cs="Arial"/>
          <w:sz w:val="20"/>
          <w:szCs w:val="20"/>
        </w:rPr>
      </w:pPr>
      <w:r w:rsidRPr="00B77A73">
        <w:rPr>
          <w:rFonts w:ascii="Arial" w:hAnsi="Arial" w:cs="Arial"/>
          <w:sz w:val="20"/>
          <w:szCs w:val="20"/>
        </w:rPr>
        <w:t>The</w:t>
      </w:r>
      <w:r w:rsidRPr="00B77A73" w:rsidR="00BB6D97">
        <w:rPr>
          <w:rFonts w:ascii="Arial" w:hAnsi="Arial" w:cs="Arial"/>
          <w:sz w:val="20"/>
          <w:szCs w:val="20"/>
        </w:rPr>
        <w:t xml:space="preserve"> alternate proposal materially lowers the University’s costs and/or improves quality of service.</w:t>
      </w:r>
    </w:p>
    <w:p w:rsidRPr="00B77A73" w:rsidR="000A6984" w:rsidP="00550B9F" w:rsidRDefault="00BB6D97" w14:paraId="2E6B8A3D" w14:textId="5FCAF4A0">
      <w:pPr>
        <w:rPr>
          <w:rFonts w:ascii="Arial" w:hAnsi="Arial" w:cs="Arial"/>
          <w:sz w:val="20"/>
          <w:szCs w:val="20"/>
        </w:rPr>
      </w:pPr>
      <w:r w:rsidRPr="00B77A73">
        <w:rPr>
          <w:rFonts w:ascii="Arial" w:hAnsi="Arial" w:cs="Arial"/>
          <w:sz w:val="20"/>
          <w:szCs w:val="20"/>
        </w:rPr>
        <w:t xml:space="preserve"> </w:t>
      </w:r>
      <w:r w:rsidRPr="00B77A73" w:rsidR="000A6984">
        <w:rPr>
          <w:rFonts w:ascii="Arial" w:hAnsi="Arial" w:cs="Arial"/>
          <w:sz w:val="20"/>
          <w:szCs w:val="20"/>
        </w:rPr>
        <w:t>.</w:t>
      </w:r>
    </w:p>
    <w:p w:rsidRPr="00B77A73" w:rsidR="006017C7" w:rsidRDefault="006017C7" w14:paraId="09383C11" w14:textId="77777777">
      <w:pPr>
        <w:spacing w:before="0" w:after="0"/>
        <w:rPr>
          <w:rFonts w:ascii="Arial" w:hAnsi="Arial" w:cs="Arial"/>
          <w:b/>
          <w:bCs/>
          <w:sz w:val="28"/>
          <w:szCs w:val="28"/>
        </w:rPr>
      </w:pPr>
      <w:bookmarkStart w:name="_Toc323732524" w:id="63"/>
      <w:bookmarkStart w:name="_Toc117005016" w:id="64"/>
      <w:r w:rsidRPr="00B77A73">
        <w:br w:type="page"/>
      </w:r>
    </w:p>
    <w:p w:rsidRPr="00B77A73" w:rsidR="00BC443D" w:rsidP="004F122E" w:rsidRDefault="00BC443D" w14:paraId="70AAD3B1" w14:textId="732262E1">
      <w:pPr>
        <w:pStyle w:val="Heading2"/>
        <w:numPr>
          <w:ilvl w:val="0"/>
          <w:numId w:val="6"/>
        </w:numPr>
        <w:spacing w:before="360"/>
      </w:pPr>
      <w:bookmarkStart w:name="_Toc161823924" w:id="65"/>
      <w:r w:rsidRPr="00B77A73">
        <w:t>Additional Terms &amp; Conditions</w:t>
      </w:r>
      <w:bookmarkEnd w:id="63"/>
      <w:bookmarkEnd w:id="64"/>
      <w:bookmarkEnd w:id="65"/>
    </w:p>
    <w:p w:rsidRPr="00B77A73" w:rsidR="00BC443D" w:rsidP="00BC443D" w:rsidRDefault="00BC443D" w14:paraId="6488264F" w14:textId="4FFE0343">
      <w:pPr>
        <w:pStyle w:val="Heading3"/>
        <w:ind w:left="360"/>
        <w:rPr>
          <w:sz w:val="20"/>
          <w:szCs w:val="20"/>
        </w:rPr>
      </w:pPr>
      <w:bookmarkStart w:name="_Toc323732525" w:id="66"/>
      <w:bookmarkStart w:name="_Toc117005017" w:id="67"/>
      <w:bookmarkStart w:name="_Toc161823925" w:id="68"/>
      <w:r w:rsidRPr="00B77A73">
        <w:rPr>
          <w:sz w:val="20"/>
          <w:szCs w:val="20"/>
        </w:rPr>
        <w:t>Personal Information</w:t>
      </w:r>
      <w:bookmarkEnd w:id="66"/>
      <w:bookmarkEnd w:id="67"/>
      <w:bookmarkEnd w:id="68"/>
    </w:p>
    <w:p w:rsidRPr="00B77A73" w:rsidR="00BC443D" w:rsidP="009C41FC" w:rsidRDefault="009C41FC" w14:paraId="0D6BE8DF" w14:textId="22CCD50C">
      <w:pPr>
        <w:rPr>
          <w:rFonts w:ascii="Arial" w:hAnsi="Arial" w:cs="Arial"/>
          <w:sz w:val="20"/>
          <w:szCs w:val="20"/>
        </w:rPr>
      </w:pPr>
      <w:r w:rsidRPr="00B77A73">
        <w:rPr>
          <w:rFonts w:ascii="Arial" w:hAnsi="Arial" w:cs="Arial"/>
          <w:sz w:val="20"/>
          <w:szCs w:val="20"/>
        </w:rPr>
        <w:t>Any personal information that is requested from each Respondent by Alabama State University shall only be used to consider the qualified individuals to undertake the project/services and to confirm that the work performed is consistent with these qualifications. It is the responsibility of each Respondent to obtain the consent of such individuals prior to providing the information to Alabama State University. Alabama State University will consider that the appropriate consents have been obtained for the disclosure to and use by Alabama State University of the requested information for the purposes described</w:t>
      </w:r>
      <w:r w:rsidRPr="00B77A73" w:rsidR="00BC443D">
        <w:rPr>
          <w:rFonts w:ascii="Arial" w:hAnsi="Arial" w:cs="Arial"/>
          <w:sz w:val="20"/>
          <w:szCs w:val="20"/>
        </w:rPr>
        <w:t>.</w:t>
      </w:r>
    </w:p>
    <w:p w:rsidRPr="00B77A73" w:rsidR="00BC443D" w:rsidP="00BC443D" w:rsidRDefault="00BC443D" w14:paraId="7FD171B9" w14:textId="5E842B09">
      <w:pPr>
        <w:pStyle w:val="Heading3"/>
        <w:ind w:left="360"/>
        <w:rPr>
          <w:sz w:val="20"/>
          <w:szCs w:val="20"/>
        </w:rPr>
      </w:pPr>
      <w:bookmarkStart w:name="_Toc323732526" w:id="69"/>
      <w:bookmarkStart w:name="_Toc117005018" w:id="70"/>
      <w:bookmarkStart w:name="_Toc161823926" w:id="71"/>
      <w:r w:rsidRPr="00B77A73">
        <w:rPr>
          <w:sz w:val="20"/>
          <w:szCs w:val="20"/>
        </w:rPr>
        <w:t>Non-Disclosure Agreement</w:t>
      </w:r>
      <w:bookmarkEnd w:id="69"/>
      <w:bookmarkEnd w:id="70"/>
      <w:bookmarkEnd w:id="71"/>
    </w:p>
    <w:p w:rsidRPr="00B77A73" w:rsidR="00BC443D" w:rsidP="00771D94" w:rsidRDefault="009807A4" w14:paraId="2104C7AF" w14:textId="2940921A">
      <w:pPr>
        <w:rPr>
          <w:rFonts w:ascii="Arial" w:hAnsi="Arial" w:cs="Arial"/>
          <w:sz w:val="20"/>
          <w:szCs w:val="20"/>
        </w:rPr>
      </w:pPr>
      <w:r w:rsidRPr="00B77A73">
        <w:rPr>
          <w:rFonts w:ascii="Arial" w:hAnsi="Arial" w:cs="Arial"/>
          <w:sz w:val="20"/>
          <w:szCs w:val="20"/>
        </w:rPr>
        <w:t>Alabama State University</w:t>
      </w:r>
      <w:r w:rsidRPr="00B77A73" w:rsidR="00BC443D">
        <w:rPr>
          <w:rFonts w:ascii="Arial" w:hAnsi="Arial" w:cs="Arial"/>
          <w:sz w:val="20"/>
          <w:szCs w:val="20"/>
        </w:rPr>
        <w:t xml:space="preserve"> reserves the right to require any Respondent to enter into a non-disclosure agreement.</w:t>
      </w:r>
    </w:p>
    <w:p w:rsidRPr="00B77A73" w:rsidR="00BC443D" w:rsidP="00BC443D" w:rsidRDefault="00BC443D" w14:paraId="4F6D599E" w14:textId="7173B22F">
      <w:pPr>
        <w:pStyle w:val="Heading3"/>
        <w:ind w:left="360"/>
        <w:rPr>
          <w:sz w:val="20"/>
          <w:szCs w:val="20"/>
        </w:rPr>
      </w:pPr>
      <w:bookmarkStart w:name="_Toc323732527" w:id="72"/>
      <w:bookmarkStart w:name="_Toc117005019" w:id="73"/>
      <w:bookmarkStart w:name="_Toc161823927" w:id="74"/>
      <w:r w:rsidRPr="00B77A73">
        <w:rPr>
          <w:sz w:val="20"/>
          <w:szCs w:val="20"/>
        </w:rPr>
        <w:t>Costs</w:t>
      </w:r>
      <w:bookmarkEnd w:id="72"/>
      <w:bookmarkEnd w:id="73"/>
      <w:bookmarkEnd w:id="74"/>
    </w:p>
    <w:p w:rsidRPr="00B77A73" w:rsidR="00BC443D" w:rsidP="00771D94" w:rsidRDefault="009C41FC" w14:paraId="3113E275" w14:textId="2C1A9276">
      <w:pPr>
        <w:rPr>
          <w:rFonts w:ascii="Arial" w:hAnsi="Arial" w:cs="Arial"/>
          <w:sz w:val="20"/>
          <w:szCs w:val="20"/>
        </w:rPr>
      </w:pPr>
      <w:r w:rsidRPr="00B77A73">
        <w:rPr>
          <w:rFonts w:ascii="Arial" w:hAnsi="Arial" w:cs="Arial"/>
          <w:sz w:val="20"/>
          <w:szCs w:val="20"/>
        </w:rPr>
        <w:t xml:space="preserve">The RFP does not </w:t>
      </w:r>
      <w:r w:rsidRPr="00B77A73" w:rsidR="009807A4">
        <w:rPr>
          <w:rFonts w:ascii="Arial" w:hAnsi="Arial" w:cs="Arial"/>
          <w:sz w:val="20"/>
          <w:szCs w:val="20"/>
        </w:rPr>
        <w:t>oblige</w:t>
      </w:r>
      <w:r w:rsidRPr="00B77A73">
        <w:rPr>
          <w:rFonts w:ascii="Arial" w:hAnsi="Arial" w:cs="Arial"/>
          <w:sz w:val="20"/>
          <w:szCs w:val="20"/>
        </w:rPr>
        <w:t xml:space="preserve"> Alabama State University to pay for any costs, of any kind whatsoever, which may be incurred by a Respondent or any third </w:t>
      </w:r>
      <w:r w:rsidRPr="00B77A73" w:rsidR="009807A4">
        <w:rPr>
          <w:rFonts w:ascii="Arial" w:hAnsi="Arial" w:cs="Arial"/>
          <w:sz w:val="20"/>
          <w:szCs w:val="20"/>
        </w:rPr>
        <w:t>party</w:t>
      </w:r>
      <w:r w:rsidRPr="00B77A73">
        <w:rPr>
          <w:rFonts w:ascii="Arial" w:hAnsi="Arial" w:cs="Arial"/>
          <w:sz w:val="20"/>
          <w:szCs w:val="20"/>
        </w:rPr>
        <w:t>, in connection with the Response. All Responses and supporting documentation shall become the property of Alabama State University, subject to claims of confidentiality in respect of the Response and supporting documentation</w:t>
      </w:r>
      <w:r w:rsidRPr="00B77A73" w:rsidR="00BC443D">
        <w:rPr>
          <w:rFonts w:ascii="Arial" w:hAnsi="Arial" w:cs="Arial"/>
          <w:sz w:val="20"/>
          <w:szCs w:val="20"/>
        </w:rPr>
        <w:t>.</w:t>
      </w:r>
    </w:p>
    <w:p w:rsidRPr="00B77A73" w:rsidR="00BC443D" w:rsidP="009807A4" w:rsidRDefault="00BC443D" w14:paraId="43A5319F" w14:textId="089A436B">
      <w:pPr>
        <w:pStyle w:val="Heading3"/>
        <w:ind w:left="360"/>
        <w:rPr>
          <w:sz w:val="20"/>
          <w:szCs w:val="20"/>
        </w:rPr>
      </w:pPr>
      <w:bookmarkStart w:name="_Toc323732529" w:id="75"/>
      <w:bookmarkStart w:name="_Toc117005021" w:id="76"/>
      <w:bookmarkStart w:name="_Toc161823928" w:id="77"/>
      <w:r w:rsidRPr="00B77A73">
        <w:rPr>
          <w:sz w:val="20"/>
          <w:szCs w:val="20"/>
        </w:rPr>
        <w:t>Respondent’s Responses</w:t>
      </w:r>
      <w:bookmarkEnd w:id="75"/>
      <w:bookmarkEnd w:id="76"/>
      <w:bookmarkEnd w:id="77"/>
    </w:p>
    <w:p w:rsidRPr="00B77A73" w:rsidR="00BC443D" w:rsidP="00771D94" w:rsidRDefault="00BC443D" w14:paraId="336D7B20" w14:textId="085AD741">
      <w:pPr>
        <w:rPr>
          <w:rFonts w:ascii="Arial" w:hAnsi="Arial" w:cs="Arial"/>
          <w:sz w:val="20"/>
          <w:szCs w:val="20"/>
        </w:rPr>
      </w:pPr>
      <w:r w:rsidRPr="00B77A73">
        <w:rPr>
          <w:rFonts w:ascii="Arial" w:hAnsi="Arial" w:cs="Arial"/>
          <w:sz w:val="20"/>
          <w:szCs w:val="20"/>
        </w:rPr>
        <w:t xml:space="preserve">All accepted Responses shall become the property of </w:t>
      </w:r>
      <w:r w:rsidRPr="00B77A73" w:rsidR="009807A4">
        <w:rPr>
          <w:rFonts w:ascii="Arial" w:hAnsi="Arial" w:cs="Arial"/>
          <w:sz w:val="20"/>
          <w:szCs w:val="20"/>
        </w:rPr>
        <w:t>Alabama State University</w:t>
      </w:r>
      <w:r w:rsidRPr="00B77A73">
        <w:rPr>
          <w:rFonts w:ascii="Arial" w:hAnsi="Arial" w:cs="Arial"/>
          <w:sz w:val="20"/>
          <w:szCs w:val="20"/>
        </w:rPr>
        <w:t xml:space="preserve"> and will not be returned. </w:t>
      </w:r>
    </w:p>
    <w:p w:rsidRPr="00B77A73" w:rsidR="00BC443D" w:rsidP="00BC443D" w:rsidRDefault="00BC443D" w14:paraId="0A1956B7" w14:textId="739FB1EA">
      <w:pPr>
        <w:pStyle w:val="Heading3"/>
        <w:ind w:left="360"/>
        <w:rPr>
          <w:sz w:val="20"/>
          <w:szCs w:val="20"/>
        </w:rPr>
      </w:pPr>
      <w:bookmarkStart w:name="_Toc323732530" w:id="78"/>
      <w:bookmarkStart w:name="_Toc117005022" w:id="79"/>
      <w:bookmarkStart w:name="_Toc161823929" w:id="80"/>
      <w:r w:rsidRPr="00B77A73">
        <w:rPr>
          <w:sz w:val="20"/>
          <w:szCs w:val="20"/>
        </w:rPr>
        <w:t>Governing Law</w:t>
      </w:r>
      <w:bookmarkEnd w:id="78"/>
      <w:bookmarkEnd w:id="79"/>
      <w:bookmarkEnd w:id="80"/>
    </w:p>
    <w:p w:rsidRPr="00B77A73" w:rsidR="00BC443D" w:rsidP="00771D94" w:rsidRDefault="00BC443D" w14:paraId="09206707" w14:textId="093EEBBF">
      <w:pPr>
        <w:rPr>
          <w:rFonts w:ascii="Arial" w:hAnsi="Arial" w:cs="Arial"/>
          <w:sz w:val="20"/>
          <w:szCs w:val="20"/>
        </w:rPr>
      </w:pPr>
      <w:r w:rsidRPr="00B77A73">
        <w:rPr>
          <w:rFonts w:ascii="Arial" w:hAnsi="Arial" w:cs="Arial"/>
          <w:sz w:val="20"/>
          <w:szCs w:val="20"/>
        </w:rPr>
        <w:t xml:space="preserve">This RFP and the Respondent’s Response shall be governed by the laws of </w:t>
      </w:r>
      <w:r w:rsidRPr="00B77A73" w:rsidR="00771D94">
        <w:rPr>
          <w:rFonts w:ascii="Arial" w:hAnsi="Arial" w:cs="Arial"/>
          <w:sz w:val="20"/>
          <w:szCs w:val="20"/>
        </w:rPr>
        <w:t>the State of Alabama</w:t>
      </w:r>
      <w:r w:rsidRPr="00B77A73">
        <w:rPr>
          <w:rFonts w:ascii="Arial" w:hAnsi="Arial" w:cs="Arial"/>
          <w:sz w:val="20"/>
          <w:szCs w:val="20"/>
        </w:rPr>
        <w:t>.</w:t>
      </w:r>
    </w:p>
    <w:p w:rsidRPr="00B77A73" w:rsidR="00BC443D" w:rsidP="00BC443D" w:rsidRDefault="00BC443D" w14:paraId="3B1D2207" w14:textId="1D4626AA">
      <w:pPr>
        <w:pStyle w:val="Heading3"/>
        <w:ind w:left="360"/>
        <w:rPr>
          <w:sz w:val="20"/>
          <w:szCs w:val="20"/>
        </w:rPr>
      </w:pPr>
      <w:bookmarkStart w:name="_Toc323732531" w:id="81"/>
      <w:bookmarkStart w:name="_Toc117005023" w:id="82"/>
      <w:bookmarkStart w:name="_Toc161823930" w:id="83"/>
      <w:r w:rsidRPr="00B77A73">
        <w:rPr>
          <w:sz w:val="20"/>
          <w:szCs w:val="20"/>
        </w:rPr>
        <w:t>No Liability</w:t>
      </w:r>
      <w:bookmarkEnd w:id="81"/>
      <w:bookmarkEnd w:id="82"/>
      <w:bookmarkEnd w:id="83"/>
    </w:p>
    <w:p w:rsidRPr="00B77A73" w:rsidR="00BC443D" w:rsidP="00771D94" w:rsidRDefault="009807A4" w14:paraId="67AF4001" w14:textId="0C7B689F">
      <w:pPr>
        <w:rPr>
          <w:rFonts w:ascii="Arial" w:hAnsi="Arial" w:cs="Arial"/>
          <w:sz w:val="20"/>
          <w:szCs w:val="20"/>
        </w:rPr>
      </w:pPr>
      <w:r w:rsidRPr="00B77A73">
        <w:rPr>
          <w:rFonts w:ascii="Arial" w:hAnsi="Arial" w:cs="Arial"/>
          <w:sz w:val="20"/>
          <w:szCs w:val="20"/>
        </w:rPr>
        <w:t xml:space="preserve">Alabama State University </w:t>
      </w:r>
      <w:r w:rsidRPr="00B77A73" w:rsidR="00BC443D">
        <w:rPr>
          <w:rFonts w:ascii="Arial" w:hAnsi="Arial" w:cs="Arial"/>
          <w:sz w:val="20"/>
          <w:szCs w:val="20"/>
        </w:rPr>
        <w:t>shall not be liable to any Respondent, person, or entity for any losses, expenses, costs, claims, or damages of any kind:</w:t>
      </w:r>
    </w:p>
    <w:p w:rsidRPr="00B77A73" w:rsidR="00BC443D" w:rsidP="00966736" w:rsidRDefault="00BC443D" w14:paraId="493761EB" w14:textId="77777777">
      <w:pPr>
        <w:pStyle w:val="ListParagraph"/>
        <w:numPr>
          <w:ilvl w:val="0"/>
          <w:numId w:val="11"/>
        </w:numPr>
        <w:rPr>
          <w:rFonts w:ascii="Arial" w:hAnsi="Arial" w:cs="Arial"/>
          <w:sz w:val="20"/>
          <w:szCs w:val="20"/>
        </w:rPr>
      </w:pPr>
      <w:r w:rsidRPr="00B77A73">
        <w:rPr>
          <w:rFonts w:ascii="Arial" w:hAnsi="Arial" w:cs="Arial"/>
          <w:sz w:val="20"/>
          <w:szCs w:val="20"/>
        </w:rPr>
        <w:t>Arising out of, by reason of, or attributable to, the Respondent responding to this RFP; or</w:t>
      </w:r>
    </w:p>
    <w:p w:rsidRPr="00B77A73" w:rsidR="00BC443D" w:rsidP="00966736" w:rsidRDefault="00BC443D" w14:paraId="6CB4625D" w14:textId="77777777">
      <w:pPr>
        <w:pStyle w:val="ListParagraph"/>
        <w:numPr>
          <w:ilvl w:val="0"/>
          <w:numId w:val="11"/>
        </w:numPr>
        <w:rPr>
          <w:rFonts w:ascii="Arial" w:hAnsi="Arial" w:cs="Arial"/>
          <w:sz w:val="20"/>
          <w:szCs w:val="20"/>
        </w:rPr>
      </w:pPr>
      <w:r w:rsidRPr="00B77A73">
        <w:rPr>
          <w:rFonts w:ascii="Arial" w:hAnsi="Arial" w:cs="Arial"/>
          <w:sz w:val="20"/>
          <w:szCs w:val="20"/>
        </w:rPr>
        <w:t>As a result of the use of any information, error, or omission contained in this RFP document or provided during the RFP process.</w:t>
      </w:r>
    </w:p>
    <w:p w:rsidRPr="00B77A73" w:rsidR="00BC443D" w:rsidP="00BC443D" w:rsidRDefault="00BC443D" w14:paraId="5F2E7C80" w14:textId="473E9C2E">
      <w:pPr>
        <w:pStyle w:val="Heading3"/>
        <w:ind w:left="360"/>
        <w:rPr>
          <w:sz w:val="20"/>
          <w:szCs w:val="20"/>
        </w:rPr>
      </w:pPr>
      <w:bookmarkStart w:name="_Toc323732532" w:id="84"/>
      <w:bookmarkStart w:name="_Toc117005024" w:id="85"/>
      <w:bookmarkStart w:name="_Toc161823931" w:id="86"/>
      <w:r w:rsidRPr="00B77A73">
        <w:rPr>
          <w:sz w:val="20"/>
          <w:szCs w:val="20"/>
        </w:rPr>
        <w:t>Entire RFP</w:t>
      </w:r>
      <w:bookmarkEnd w:id="84"/>
      <w:bookmarkEnd w:id="85"/>
      <w:bookmarkEnd w:id="86"/>
    </w:p>
    <w:p w:rsidRPr="00B77A73" w:rsidR="00BC443D" w:rsidP="009807A4" w:rsidRDefault="00BC443D" w14:paraId="156B17F0" w14:textId="77777777">
      <w:pPr>
        <w:rPr>
          <w:rFonts w:ascii="Arial" w:hAnsi="Arial" w:cs="Arial"/>
          <w:sz w:val="20"/>
          <w:szCs w:val="20"/>
        </w:rPr>
      </w:pPr>
      <w:r w:rsidRPr="00B77A73">
        <w:rPr>
          <w:rFonts w:ascii="Arial" w:hAnsi="Arial" w:cs="Arial"/>
          <w:sz w:val="20"/>
          <w:szCs w:val="20"/>
        </w:rPr>
        <w:t>This RFP, any addenda to it, and any attached schedules, constitute the entire RFP.</w:t>
      </w:r>
    </w:p>
    <w:p w:rsidRPr="00C349C7" w:rsidR="00C349C7" w:rsidP="00C349C7" w:rsidRDefault="0011074A" w14:paraId="545E07A2" w14:textId="5A660414">
      <w:pPr>
        <w:pStyle w:val="Heading3"/>
        <w:ind w:left="360"/>
        <w:rPr>
          <w:sz w:val="20"/>
          <w:szCs w:val="20"/>
        </w:rPr>
      </w:pPr>
      <w:bookmarkStart w:name="_Toc255739565" w:id="87"/>
      <w:bookmarkStart w:name="_Toc266264199" w:id="88"/>
      <w:r w:rsidRPr="00B77A73">
        <w:br w:type="page"/>
      </w:r>
      <w:bookmarkStart w:name="_Toc161823932" w:id="89"/>
      <w:bookmarkEnd w:id="87"/>
      <w:bookmarkEnd w:id="88"/>
      <w:r w:rsidR="00C349C7">
        <w:rPr>
          <w:sz w:val="20"/>
          <w:szCs w:val="20"/>
        </w:rPr>
        <w:t xml:space="preserve">Foreign Corporations </w:t>
      </w:r>
      <w:r w:rsidRPr="00C349C7" w:rsidR="00C349C7">
        <w:rPr>
          <w:sz w:val="20"/>
          <w:szCs w:val="20"/>
        </w:rPr>
        <w:t>(Out-of-State Firms)</w:t>
      </w:r>
      <w:bookmarkEnd w:id="89"/>
    </w:p>
    <w:p w:rsidRPr="004067E7" w:rsidR="00C349C7" w:rsidP="004067E7" w:rsidRDefault="00C349C7" w14:paraId="002F1069" w14:textId="1507696D">
      <w:pPr>
        <w:rPr>
          <w:rFonts w:ascii="Arial" w:hAnsi="Arial" w:cs="Arial"/>
          <w:sz w:val="20"/>
          <w:szCs w:val="20"/>
        </w:rPr>
      </w:pPr>
      <w:r w:rsidRPr="00C349C7">
        <w:rPr>
          <w:rFonts w:ascii="Arial" w:hAnsi="Arial" w:cs="Arial"/>
          <w:sz w:val="20"/>
          <w:szCs w:val="20"/>
        </w:rPr>
        <w:t xml:space="preserve">Alabama law provides that a foreign corporation (out of-state company/firm) may not transact business in the State of Alabama until it obtains a certificate of authority from the Secretary of State. (Section 10-2B-15.01, Code of Alabama 1975). To obtain forms for a certificate of authority, contact the Secretary of State, Corporations Division. The certificate of authority does not keep the vendor from submitting a bid. </w:t>
      </w:r>
    </w:p>
    <w:p w:rsidRPr="004067E7" w:rsidR="00C349C7" w:rsidP="004067E7" w:rsidRDefault="004067E7" w14:paraId="5060ECAB" w14:textId="7372EAC0">
      <w:pPr>
        <w:pStyle w:val="Heading3"/>
        <w:ind w:left="360"/>
        <w:rPr>
          <w:sz w:val="20"/>
          <w:szCs w:val="20"/>
        </w:rPr>
      </w:pPr>
      <w:bookmarkStart w:name="_Toc161823933" w:id="90"/>
      <w:r>
        <w:rPr>
          <w:sz w:val="20"/>
          <w:szCs w:val="20"/>
        </w:rPr>
        <w:t>Owner</w:t>
      </w:r>
      <w:bookmarkEnd w:id="90"/>
    </w:p>
    <w:p w:rsidRPr="004067E7" w:rsidR="00C349C7" w:rsidP="004067E7" w:rsidRDefault="00C349C7" w14:paraId="591A8CD9" w14:textId="0D74AEC1">
      <w:pPr>
        <w:rPr>
          <w:rFonts w:ascii="Arial" w:hAnsi="Arial" w:cs="Arial"/>
          <w:sz w:val="20"/>
          <w:szCs w:val="20"/>
        </w:rPr>
      </w:pPr>
      <w:r w:rsidRPr="004067E7">
        <w:rPr>
          <w:rFonts w:ascii="Arial" w:hAnsi="Arial" w:cs="Arial"/>
          <w:sz w:val="20"/>
          <w:szCs w:val="20"/>
        </w:rPr>
        <w:t xml:space="preserve">Whenever the term “University' is used in these specifications it refers to Alabama State University. </w:t>
      </w:r>
    </w:p>
    <w:p w:rsidRPr="004067E7" w:rsidR="00C349C7" w:rsidP="004067E7" w:rsidRDefault="004067E7" w14:paraId="55358DA0" w14:textId="4235F2EF">
      <w:pPr>
        <w:pStyle w:val="Heading3"/>
        <w:ind w:left="360"/>
        <w:rPr>
          <w:sz w:val="20"/>
          <w:szCs w:val="20"/>
        </w:rPr>
      </w:pPr>
      <w:bookmarkStart w:name="_Toc161823934" w:id="91"/>
      <w:r>
        <w:rPr>
          <w:sz w:val="20"/>
          <w:szCs w:val="20"/>
        </w:rPr>
        <w:t>Withdrawal</w:t>
      </w:r>
      <w:bookmarkEnd w:id="91"/>
    </w:p>
    <w:p w:rsidRPr="004067E7" w:rsidR="00C349C7" w:rsidP="004067E7" w:rsidRDefault="00C349C7" w14:paraId="6A9A3FC4" w14:textId="2634DE01">
      <w:pPr>
        <w:rPr>
          <w:rFonts w:ascii="Arial" w:hAnsi="Arial" w:cs="Arial"/>
          <w:sz w:val="20"/>
          <w:szCs w:val="20"/>
        </w:rPr>
      </w:pPr>
      <w:r w:rsidRPr="004067E7">
        <w:rPr>
          <w:rFonts w:ascii="Arial" w:hAnsi="Arial" w:cs="Arial"/>
          <w:sz w:val="20"/>
          <w:szCs w:val="20"/>
        </w:rPr>
        <w:t xml:space="preserve">Bids may be withdrawn on written or telegraphic request received from bidder(s) prior to the opening. Negligence on the part of the bidder in preparing the Bid confers no right for withdrawal of the Bid after it has been opened. </w:t>
      </w:r>
    </w:p>
    <w:p w:rsidRPr="004067E7" w:rsidR="00C349C7" w:rsidP="004067E7" w:rsidRDefault="004067E7" w14:paraId="11D9C222" w14:textId="1811F917">
      <w:pPr>
        <w:pStyle w:val="Heading3"/>
        <w:ind w:left="360"/>
        <w:rPr>
          <w:sz w:val="20"/>
          <w:szCs w:val="20"/>
        </w:rPr>
      </w:pPr>
      <w:bookmarkStart w:name="_Toc161823935" w:id="92"/>
      <w:r>
        <w:rPr>
          <w:sz w:val="20"/>
          <w:szCs w:val="20"/>
        </w:rPr>
        <w:t>Contract Termination - Debarment</w:t>
      </w:r>
      <w:bookmarkEnd w:id="92"/>
    </w:p>
    <w:p w:rsidRPr="004067E7" w:rsidR="00C349C7" w:rsidP="004067E7" w:rsidRDefault="00C349C7" w14:paraId="79597EB9" w14:textId="096C1121">
      <w:pPr>
        <w:rPr>
          <w:rFonts w:ascii="Arial" w:hAnsi="Arial" w:cs="Arial"/>
          <w:sz w:val="20"/>
          <w:szCs w:val="20"/>
        </w:rPr>
      </w:pPr>
      <w:r w:rsidRPr="004067E7">
        <w:rPr>
          <w:rFonts w:ascii="Arial" w:hAnsi="Arial" w:cs="Arial"/>
          <w:sz w:val="20"/>
          <w:szCs w:val="20"/>
        </w:rPr>
        <w:t xml:space="preserve">A breach of the contract clauses entitled Construction Wage Rate Requirements, Contract Work Hours and Safety Standards - Overtime Compensation, Apprentices and Trainees, Payrolls and Basic Records, Compliance with Copeland Act Requirements, Subcontracts (Labor Standards), Compliance with Construction Wage Rate Requirements and Related Regulations, or Certification of Eligibility may be grounds for termination of the contract, and for debarment as a Contractor and subcontractor as provided in 29 CFR 5.12. </w:t>
      </w:r>
    </w:p>
    <w:p w:rsidRPr="004067E7" w:rsidR="00C349C7" w:rsidP="004067E7" w:rsidRDefault="004067E7" w14:paraId="297BB733" w14:textId="49C16B26">
      <w:pPr>
        <w:pStyle w:val="Heading3"/>
        <w:ind w:left="360"/>
        <w:rPr>
          <w:sz w:val="20"/>
          <w:szCs w:val="20"/>
        </w:rPr>
      </w:pPr>
      <w:bookmarkStart w:name="_Toc161823936" w:id="93"/>
      <w:r>
        <w:rPr>
          <w:sz w:val="20"/>
          <w:szCs w:val="20"/>
        </w:rPr>
        <w:t>Certification of Eligibility</w:t>
      </w:r>
      <w:bookmarkEnd w:id="93"/>
      <w:r w:rsidRPr="004067E7" w:rsidR="00C349C7">
        <w:rPr>
          <w:sz w:val="20"/>
          <w:szCs w:val="20"/>
        </w:rPr>
        <w:t xml:space="preserve"> </w:t>
      </w:r>
    </w:p>
    <w:p w:rsidRPr="004067E7" w:rsidR="00C349C7" w:rsidP="00D3636C" w:rsidRDefault="00C349C7" w14:paraId="69316E5A" w14:textId="5B9BC08C">
      <w:pPr>
        <w:numPr>
          <w:ilvl w:val="0"/>
          <w:numId w:val="24"/>
        </w:numPr>
        <w:spacing w:before="0" w:after="0" w:line="248" w:lineRule="auto"/>
        <w:ind w:right="46" w:hanging="325"/>
        <w:jc w:val="both"/>
        <w:rPr>
          <w:rFonts w:ascii="Arial" w:hAnsi="Arial" w:cs="Arial"/>
          <w:sz w:val="20"/>
          <w:szCs w:val="20"/>
        </w:rPr>
      </w:pPr>
      <w:r w:rsidRPr="004067E7">
        <w:rPr>
          <w:rFonts w:ascii="Arial" w:hAnsi="Arial" w:cs="Arial"/>
          <w:sz w:val="20"/>
          <w:szCs w:val="20"/>
        </w:rPr>
        <w:t xml:space="preserve">By </w:t>
      </w:r>
      <w:proofErr w:type="gramStart"/>
      <w:r w:rsidRPr="004067E7">
        <w:rPr>
          <w:rFonts w:ascii="Arial" w:hAnsi="Arial" w:cs="Arial"/>
          <w:sz w:val="20"/>
          <w:szCs w:val="20"/>
        </w:rPr>
        <w:t>entering into</w:t>
      </w:r>
      <w:proofErr w:type="gramEnd"/>
      <w:r w:rsidRPr="004067E7">
        <w:rPr>
          <w:rFonts w:ascii="Arial" w:hAnsi="Arial" w:cs="Arial"/>
          <w:sz w:val="20"/>
          <w:szCs w:val="20"/>
        </w:rPr>
        <w:t xml:space="preserve"> this contract, the Contractor certifies that neither it nor any person or firm who has an interest in the Contractor's firm is a person or firm ineligible to be awarded Government contracts by virtue of 40 U.S.C. 3144(b)(2) or 29 CFR 5.12(a)(1). </w:t>
      </w:r>
    </w:p>
    <w:p w:rsidRPr="004067E7" w:rsidR="00C349C7" w:rsidP="00D3636C" w:rsidRDefault="00C349C7" w14:paraId="053C8CC8" w14:textId="20DB1D44">
      <w:pPr>
        <w:numPr>
          <w:ilvl w:val="0"/>
          <w:numId w:val="24"/>
        </w:numPr>
        <w:spacing w:before="0" w:after="0" w:line="248" w:lineRule="auto"/>
        <w:ind w:right="46" w:hanging="325"/>
        <w:jc w:val="both"/>
        <w:rPr>
          <w:rFonts w:ascii="Arial" w:hAnsi="Arial" w:cs="Arial"/>
          <w:sz w:val="20"/>
          <w:szCs w:val="20"/>
        </w:rPr>
      </w:pPr>
      <w:r w:rsidRPr="004067E7">
        <w:rPr>
          <w:rFonts w:ascii="Arial" w:hAnsi="Arial" w:cs="Arial"/>
          <w:sz w:val="20"/>
          <w:szCs w:val="20"/>
        </w:rPr>
        <w:t xml:space="preserve">No part of this contract shall be subcontracted to any person or firm ineligible for award of a Government contract by virtue of 40 U.S.C. 3144(b)(2) or 29 CFR 5.12(a)(1). </w:t>
      </w:r>
    </w:p>
    <w:p w:rsidRPr="004067E7" w:rsidR="00C349C7" w:rsidP="00D3636C" w:rsidRDefault="00C349C7" w14:paraId="7EF1801C" w14:textId="77777777">
      <w:pPr>
        <w:numPr>
          <w:ilvl w:val="0"/>
          <w:numId w:val="24"/>
        </w:numPr>
        <w:spacing w:before="0" w:after="0" w:line="248" w:lineRule="auto"/>
        <w:ind w:right="46" w:hanging="325"/>
        <w:jc w:val="both"/>
        <w:rPr>
          <w:rFonts w:ascii="Arial" w:hAnsi="Arial" w:cs="Arial"/>
          <w:sz w:val="20"/>
          <w:szCs w:val="20"/>
        </w:rPr>
      </w:pPr>
      <w:r w:rsidRPr="004067E7">
        <w:rPr>
          <w:rFonts w:ascii="Arial" w:hAnsi="Arial" w:cs="Arial"/>
          <w:sz w:val="20"/>
          <w:szCs w:val="20"/>
        </w:rPr>
        <w:t xml:space="preserve">The penalty for making false statements is prescribed in the U.S. Criminal Code, 18 U.S.C. 1001. </w:t>
      </w:r>
    </w:p>
    <w:p w:rsidR="00C349C7" w:rsidP="00C349C7" w:rsidRDefault="00C349C7" w14:paraId="0166A026" w14:textId="77777777">
      <w:pPr>
        <w:spacing w:before="0" w:after="0" w:line="248" w:lineRule="auto"/>
        <w:ind w:right="46"/>
        <w:jc w:val="both"/>
      </w:pPr>
    </w:p>
    <w:p w:rsidRPr="004067E7" w:rsidR="004067E7" w:rsidP="004067E7" w:rsidRDefault="004067E7" w14:paraId="7C7AF88F" w14:textId="53E5AC4D">
      <w:pPr>
        <w:pStyle w:val="Heading3"/>
        <w:ind w:left="360"/>
        <w:rPr>
          <w:sz w:val="20"/>
          <w:szCs w:val="20"/>
        </w:rPr>
      </w:pPr>
      <w:bookmarkStart w:name="_Toc161823937" w:id="94"/>
      <w:r w:rsidRPr="004067E7">
        <w:rPr>
          <w:sz w:val="20"/>
          <w:szCs w:val="20"/>
        </w:rPr>
        <w:t xml:space="preserve">Acceptance </w:t>
      </w:r>
      <w:r>
        <w:rPr>
          <w:sz w:val="20"/>
          <w:szCs w:val="20"/>
        </w:rPr>
        <w:t>a</w:t>
      </w:r>
      <w:r w:rsidRPr="004067E7">
        <w:rPr>
          <w:sz w:val="20"/>
          <w:szCs w:val="20"/>
        </w:rPr>
        <w:t>nd Payment</w:t>
      </w:r>
      <w:bookmarkEnd w:id="94"/>
    </w:p>
    <w:p w:rsidRPr="004067E7" w:rsidR="004067E7" w:rsidP="004067E7" w:rsidRDefault="004067E7" w14:paraId="3CF27B82" w14:textId="2053DA81">
      <w:pPr>
        <w:rPr>
          <w:rFonts w:ascii="Arial" w:hAnsi="Arial" w:cs="Arial"/>
          <w:sz w:val="20"/>
          <w:szCs w:val="20"/>
        </w:rPr>
      </w:pPr>
      <w:r w:rsidRPr="004067E7">
        <w:rPr>
          <w:rFonts w:ascii="Arial" w:hAnsi="Arial" w:cs="Arial"/>
          <w:sz w:val="20"/>
          <w:szCs w:val="20"/>
        </w:rPr>
        <w:t xml:space="preserve">Upon delivery and with </w:t>
      </w:r>
      <w:proofErr w:type="gramStart"/>
      <w:r w:rsidRPr="004067E7">
        <w:rPr>
          <w:rFonts w:ascii="Arial" w:hAnsi="Arial" w:cs="Arial"/>
          <w:sz w:val="20"/>
          <w:szCs w:val="20"/>
        </w:rPr>
        <w:t>reasonable</w:t>
      </w:r>
      <w:proofErr w:type="gramEnd"/>
      <w:r w:rsidRPr="004067E7">
        <w:rPr>
          <w:rFonts w:ascii="Arial" w:hAnsi="Arial" w:cs="Arial"/>
          <w:sz w:val="20"/>
          <w:szCs w:val="20"/>
        </w:rPr>
        <w:t xml:space="preserve"> time to inspect the items/service, and upon acceptance thereof, payment will be made within a reasonable time thereafter. </w:t>
      </w:r>
    </w:p>
    <w:p w:rsidRPr="004067E7" w:rsidR="004067E7" w:rsidP="004067E7" w:rsidRDefault="004067E7" w14:paraId="52C86859" w14:textId="57EF9EDE">
      <w:pPr>
        <w:pStyle w:val="Heading3"/>
        <w:ind w:left="360"/>
        <w:rPr>
          <w:sz w:val="20"/>
          <w:szCs w:val="20"/>
        </w:rPr>
      </w:pPr>
      <w:bookmarkStart w:name="_Toc161823938" w:id="95"/>
      <w:r w:rsidRPr="004067E7">
        <w:rPr>
          <w:sz w:val="20"/>
          <w:szCs w:val="20"/>
        </w:rPr>
        <w:t xml:space="preserve">Examination </w:t>
      </w:r>
      <w:r>
        <w:rPr>
          <w:sz w:val="20"/>
          <w:szCs w:val="20"/>
        </w:rPr>
        <w:t>o</w:t>
      </w:r>
      <w:r w:rsidRPr="004067E7">
        <w:rPr>
          <w:sz w:val="20"/>
          <w:szCs w:val="20"/>
        </w:rPr>
        <w:t>f Bid Documents</w:t>
      </w:r>
      <w:bookmarkEnd w:id="95"/>
    </w:p>
    <w:p w:rsidRPr="004067E7" w:rsidR="004067E7" w:rsidP="004067E7" w:rsidRDefault="004067E7" w14:paraId="3E8ADA0D" w14:textId="23BD8E45">
      <w:pPr>
        <w:rPr>
          <w:rFonts w:ascii="Arial" w:hAnsi="Arial" w:cs="Arial"/>
          <w:sz w:val="20"/>
          <w:szCs w:val="20"/>
        </w:rPr>
      </w:pPr>
      <w:r w:rsidRPr="004067E7">
        <w:rPr>
          <w:rFonts w:ascii="Arial" w:hAnsi="Arial" w:cs="Arial"/>
          <w:sz w:val="20"/>
          <w:szCs w:val="20"/>
        </w:rPr>
        <w:t xml:space="preserve">Each bidder shall examine bid documents carefully and shall make written request to the ASU Purchasing Office for interpretation/clarification/correction of any ambiguity, </w:t>
      </w:r>
      <w:proofErr w:type="gramStart"/>
      <w:r w:rsidRPr="004067E7">
        <w:rPr>
          <w:rFonts w:ascii="Arial" w:hAnsi="Arial" w:cs="Arial"/>
          <w:sz w:val="20"/>
          <w:szCs w:val="20"/>
        </w:rPr>
        <w:t>inconsistency</w:t>
      </w:r>
      <w:proofErr w:type="gramEnd"/>
      <w:r w:rsidRPr="004067E7">
        <w:rPr>
          <w:rFonts w:ascii="Arial" w:hAnsi="Arial" w:cs="Arial"/>
          <w:sz w:val="20"/>
          <w:szCs w:val="20"/>
        </w:rPr>
        <w:t xml:space="preserve"> or error therein which he/she may discover. Any interpretation/correction will be issued as an Addendum by the Purchasing Office. Only a written interpretation/correction by Addendum shall be binding. No bidder shall rely upon any interpretation/correction given by any other method. </w:t>
      </w:r>
    </w:p>
    <w:p w:rsidRPr="004067E7" w:rsidR="004067E7" w:rsidP="004067E7" w:rsidRDefault="004067E7" w14:paraId="674AC3FE" w14:textId="5C05CF23">
      <w:pPr>
        <w:pStyle w:val="Heading3"/>
        <w:ind w:left="360"/>
        <w:rPr>
          <w:sz w:val="20"/>
          <w:szCs w:val="20"/>
        </w:rPr>
      </w:pPr>
      <w:bookmarkStart w:name="_Toc161823939" w:id="96"/>
      <w:r w:rsidRPr="004067E7">
        <w:rPr>
          <w:sz w:val="20"/>
          <w:szCs w:val="20"/>
        </w:rPr>
        <w:t>Non-Collusion Affidavit</w:t>
      </w:r>
      <w:bookmarkEnd w:id="96"/>
    </w:p>
    <w:p w:rsidRPr="004067E7" w:rsidR="004067E7" w:rsidP="004067E7" w:rsidRDefault="004067E7" w14:paraId="6FDBEDB4" w14:textId="776159C7">
      <w:pPr>
        <w:rPr>
          <w:rFonts w:ascii="Arial" w:hAnsi="Arial" w:cs="Arial"/>
          <w:sz w:val="20"/>
          <w:szCs w:val="20"/>
        </w:rPr>
      </w:pPr>
      <w:r w:rsidRPr="004067E7">
        <w:rPr>
          <w:rFonts w:ascii="Arial" w:hAnsi="Arial" w:cs="Arial"/>
          <w:sz w:val="20"/>
          <w:szCs w:val="20"/>
        </w:rPr>
        <w:t xml:space="preserve">Section 41-16-25 provides: “Any Agreement or collusion among bidders or prospective bidders in restraint of freedom of competition by agreement to bid at a fixed price or to refrain from bidding or otherwise shall render the bids of such </w:t>
      </w:r>
      <w:proofErr w:type="gramStart"/>
      <w:r w:rsidRPr="004067E7">
        <w:rPr>
          <w:rFonts w:ascii="Arial" w:hAnsi="Arial" w:cs="Arial"/>
          <w:sz w:val="20"/>
          <w:szCs w:val="20"/>
        </w:rPr>
        <w:t>bidders</w:t>
      </w:r>
      <w:proofErr w:type="gramEnd"/>
      <w:r w:rsidRPr="004067E7">
        <w:rPr>
          <w:rFonts w:ascii="Arial" w:hAnsi="Arial" w:cs="Arial"/>
          <w:sz w:val="20"/>
          <w:szCs w:val="20"/>
        </w:rPr>
        <w:t xml:space="preserve"> void. </w:t>
      </w:r>
    </w:p>
    <w:p w:rsidRPr="004067E7" w:rsidR="004067E7" w:rsidP="004067E7" w:rsidRDefault="004067E7" w14:paraId="633AF778" w14:textId="77777777">
      <w:pPr>
        <w:rPr>
          <w:rFonts w:ascii="Arial" w:hAnsi="Arial" w:cs="Arial"/>
          <w:sz w:val="20"/>
          <w:szCs w:val="20"/>
        </w:rPr>
      </w:pPr>
      <w:r w:rsidRPr="004067E7">
        <w:rPr>
          <w:rFonts w:ascii="Arial" w:hAnsi="Arial" w:cs="Arial"/>
          <w:sz w:val="20"/>
          <w:szCs w:val="20"/>
        </w:rPr>
        <w:t xml:space="preserve"> </w:t>
      </w:r>
    </w:p>
    <w:p w:rsidRPr="004067E7" w:rsidR="004067E7" w:rsidP="004067E7" w:rsidRDefault="004067E7" w14:paraId="1F251FF7" w14:textId="592EF1EC">
      <w:pPr>
        <w:pStyle w:val="Heading3"/>
        <w:ind w:left="360"/>
        <w:rPr>
          <w:sz w:val="20"/>
          <w:szCs w:val="20"/>
        </w:rPr>
      </w:pPr>
      <w:bookmarkStart w:name="_Toc161823940" w:id="97"/>
      <w:r w:rsidRPr="004067E7">
        <w:rPr>
          <w:sz w:val="20"/>
          <w:szCs w:val="20"/>
        </w:rPr>
        <w:t xml:space="preserve">Disclosure </w:t>
      </w:r>
      <w:r>
        <w:rPr>
          <w:sz w:val="20"/>
          <w:szCs w:val="20"/>
        </w:rPr>
        <w:t>S</w:t>
      </w:r>
      <w:r w:rsidRPr="004067E7">
        <w:rPr>
          <w:sz w:val="20"/>
          <w:szCs w:val="20"/>
        </w:rPr>
        <w:t>tatement</w:t>
      </w:r>
      <w:bookmarkEnd w:id="97"/>
    </w:p>
    <w:p w:rsidRPr="004067E7" w:rsidR="004067E7" w:rsidP="004067E7" w:rsidRDefault="004067E7" w14:paraId="43C981AB" w14:textId="100D17CD">
      <w:pPr>
        <w:rPr>
          <w:rFonts w:ascii="Arial" w:hAnsi="Arial" w:cs="Arial"/>
          <w:sz w:val="20"/>
          <w:szCs w:val="20"/>
        </w:rPr>
      </w:pPr>
      <w:r w:rsidRPr="004067E7">
        <w:rPr>
          <w:rFonts w:ascii="Arial" w:hAnsi="Arial" w:cs="Arial"/>
          <w:sz w:val="20"/>
          <w:szCs w:val="20"/>
        </w:rPr>
        <w:t xml:space="preserve">The successful bidder will be required to file with ASU Procurement Department a STATE OF ALABAMA VENDOR DISCLOSURE STATEMENT of relationship between contractors/grantees and employees/officials of the University. This form must be completed prior to issuance of a purchase order. </w:t>
      </w:r>
    </w:p>
    <w:p w:rsidRPr="004067E7" w:rsidR="004067E7" w:rsidP="004067E7" w:rsidRDefault="004067E7" w14:paraId="3CE4E299" w14:textId="647C43EE">
      <w:pPr>
        <w:pStyle w:val="Heading3"/>
        <w:ind w:left="360"/>
        <w:rPr>
          <w:sz w:val="20"/>
          <w:szCs w:val="20"/>
        </w:rPr>
      </w:pPr>
      <w:bookmarkStart w:name="_Toc161823941" w:id="98"/>
      <w:r w:rsidRPr="004067E7">
        <w:rPr>
          <w:sz w:val="20"/>
          <w:szCs w:val="20"/>
        </w:rPr>
        <w:t xml:space="preserve">Default </w:t>
      </w:r>
      <w:r>
        <w:rPr>
          <w:sz w:val="20"/>
          <w:szCs w:val="20"/>
        </w:rPr>
        <w:t>o</w:t>
      </w:r>
      <w:r w:rsidRPr="004067E7">
        <w:rPr>
          <w:sz w:val="20"/>
          <w:szCs w:val="20"/>
        </w:rPr>
        <w:t>f Contractor</w:t>
      </w:r>
      <w:bookmarkEnd w:id="98"/>
    </w:p>
    <w:p w:rsidRPr="004067E7" w:rsidR="004067E7" w:rsidP="004067E7" w:rsidRDefault="004067E7" w14:paraId="6AE5696A" w14:textId="5B0E363B">
      <w:pPr>
        <w:rPr>
          <w:rFonts w:ascii="Arial" w:hAnsi="Arial" w:cs="Arial"/>
          <w:sz w:val="20"/>
          <w:szCs w:val="20"/>
        </w:rPr>
      </w:pPr>
      <w:r w:rsidRPr="004067E7">
        <w:rPr>
          <w:rFonts w:ascii="Arial" w:hAnsi="Arial" w:cs="Arial"/>
          <w:sz w:val="20"/>
          <w:szCs w:val="20"/>
        </w:rPr>
        <w:t xml:space="preserve">Where the University determines the contractor to be in default, the University reserves the right to purchase any or all products or Services covered by the contract on the open market and to charge the contractor with cost </w:t>
      </w:r>
      <w:proofErr w:type="gramStart"/>
      <w:r w:rsidRPr="004067E7">
        <w:rPr>
          <w:rFonts w:ascii="Arial" w:hAnsi="Arial" w:cs="Arial"/>
          <w:sz w:val="20"/>
          <w:szCs w:val="20"/>
        </w:rPr>
        <w:t>in excess of</w:t>
      </w:r>
      <w:proofErr w:type="gramEnd"/>
      <w:r w:rsidRPr="004067E7">
        <w:rPr>
          <w:rFonts w:ascii="Arial" w:hAnsi="Arial" w:cs="Arial"/>
          <w:sz w:val="20"/>
          <w:szCs w:val="20"/>
        </w:rPr>
        <w:t xml:space="preserve"> the contract price. Until such assessed charges have been paid, no subsequent bid from </w:t>
      </w:r>
      <w:proofErr w:type="gramStart"/>
      <w:r w:rsidRPr="004067E7">
        <w:rPr>
          <w:rFonts w:ascii="Arial" w:hAnsi="Arial" w:cs="Arial"/>
          <w:sz w:val="20"/>
          <w:szCs w:val="20"/>
        </w:rPr>
        <w:t>defaulting</w:t>
      </w:r>
      <w:proofErr w:type="gramEnd"/>
      <w:r w:rsidRPr="004067E7">
        <w:rPr>
          <w:rFonts w:ascii="Arial" w:hAnsi="Arial" w:cs="Arial"/>
          <w:sz w:val="20"/>
          <w:szCs w:val="20"/>
        </w:rPr>
        <w:t xml:space="preserve"> contractor will be considered. </w:t>
      </w:r>
    </w:p>
    <w:p w:rsidRPr="004067E7" w:rsidR="004067E7" w:rsidP="004067E7" w:rsidRDefault="004067E7" w14:paraId="2E3BB49F" w14:textId="78D7D274">
      <w:pPr>
        <w:pStyle w:val="Heading3"/>
        <w:ind w:left="360"/>
        <w:rPr>
          <w:sz w:val="20"/>
          <w:szCs w:val="20"/>
        </w:rPr>
      </w:pPr>
      <w:bookmarkStart w:name="_Toc161823942" w:id="99"/>
      <w:r w:rsidRPr="004067E7">
        <w:rPr>
          <w:sz w:val="20"/>
          <w:szCs w:val="20"/>
        </w:rPr>
        <w:t>Delivery</w:t>
      </w:r>
      <w:bookmarkEnd w:id="99"/>
    </w:p>
    <w:p w:rsidRPr="002610F0" w:rsidR="004067E7" w:rsidP="002610F0" w:rsidRDefault="004067E7" w14:paraId="7E0A06F5" w14:textId="33D5DAE8">
      <w:pPr>
        <w:rPr>
          <w:rFonts w:ascii="Arial" w:hAnsi="Arial" w:cs="Arial"/>
          <w:sz w:val="20"/>
          <w:szCs w:val="20"/>
        </w:rPr>
      </w:pPr>
      <w:r w:rsidRPr="002610F0">
        <w:rPr>
          <w:rFonts w:ascii="Arial" w:hAnsi="Arial" w:cs="Arial"/>
          <w:sz w:val="20"/>
          <w:szCs w:val="20"/>
        </w:rPr>
        <w:t xml:space="preserve">Upon agreement and acceptance of contract.  </w:t>
      </w:r>
    </w:p>
    <w:p w:rsidRPr="002610F0" w:rsidR="004067E7" w:rsidP="002610F0" w:rsidRDefault="004067E7" w14:paraId="4FB5B304" w14:textId="5A6A9FBC">
      <w:pPr>
        <w:rPr>
          <w:rFonts w:ascii="Arial" w:hAnsi="Arial" w:cs="Arial"/>
          <w:sz w:val="20"/>
          <w:szCs w:val="20"/>
        </w:rPr>
      </w:pPr>
      <w:r w:rsidRPr="002610F0">
        <w:rPr>
          <w:rFonts w:ascii="Arial" w:hAnsi="Arial" w:cs="Arial"/>
          <w:sz w:val="20"/>
          <w:szCs w:val="20"/>
        </w:rPr>
        <w:t xml:space="preserve">Before commencing work, the Contractor shall secure any/all necessary permits, and shall comply with all applicable federal, </w:t>
      </w:r>
      <w:proofErr w:type="gramStart"/>
      <w:r w:rsidRPr="002610F0">
        <w:rPr>
          <w:rFonts w:ascii="Arial" w:hAnsi="Arial" w:cs="Arial"/>
          <w:sz w:val="20"/>
          <w:szCs w:val="20"/>
        </w:rPr>
        <w:t>state</w:t>
      </w:r>
      <w:proofErr w:type="gramEnd"/>
      <w:r w:rsidRPr="002610F0">
        <w:rPr>
          <w:rFonts w:ascii="Arial" w:hAnsi="Arial" w:cs="Arial"/>
          <w:sz w:val="20"/>
          <w:szCs w:val="20"/>
        </w:rPr>
        <w:t xml:space="preserve"> and local laws, ordinances, codes, rules and regulations pertaining to this type of project. </w:t>
      </w:r>
    </w:p>
    <w:p w:rsidRPr="002610F0" w:rsidR="004067E7" w:rsidP="002610F0" w:rsidRDefault="004067E7" w14:paraId="123F47FA" w14:textId="7BAE970C">
      <w:pPr>
        <w:rPr>
          <w:rFonts w:ascii="Arial" w:hAnsi="Arial" w:cs="Arial"/>
          <w:sz w:val="20"/>
          <w:szCs w:val="20"/>
        </w:rPr>
      </w:pPr>
      <w:r w:rsidRPr="002610F0">
        <w:rPr>
          <w:rFonts w:ascii="Arial" w:hAnsi="Arial" w:cs="Arial"/>
          <w:sz w:val="20"/>
          <w:szCs w:val="20"/>
        </w:rPr>
        <w:t xml:space="preserve">Contractor shall assume all liability for and shall indemnify and save harmless, the University from all damages and liability for injury to any person, and injury to or destruction of property, including the loss thereof, by reason of any accident or occurrence arising from operations under the contract, whether such operations be by the Contractor, Subcontractor, or anyone directly or indirectly employed by either, occurring on or about the work site during the term of the contract or any extension thereof. </w:t>
      </w:r>
    </w:p>
    <w:p w:rsidRPr="002610F0" w:rsidR="002610F0" w:rsidP="002610F0" w:rsidRDefault="002610F0" w14:paraId="105894E3" w14:textId="36CCD97B">
      <w:pPr>
        <w:pStyle w:val="Heading3"/>
        <w:ind w:left="360"/>
        <w:rPr>
          <w:sz w:val="20"/>
          <w:szCs w:val="20"/>
        </w:rPr>
      </w:pPr>
      <w:bookmarkStart w:name="_Toc161823943" w:id="100"/>
      <w:r w:rsidRPr="002610F0">
        <w:rPr>
          <w:sz w:val="20"/>
          <w:szCs w:val="20"/>
        </w:rPr>
        <w:t>Insurance</w:t>
      </w:r>
      <w:bookmarkEnd w:id="100"/>
    </w:p>
    <w:p w:rsidRPr="002610F0" w:rsidR="004067E7" w:rsidP="002610F0" w:rsidRDefault="004067E7" w14:paraId="732B7054" w14:textId="6F5B09D5">
      <w:pPr>
        <w:rPr>
          <w:rFonts w:ascii="Arial" w:hAnsi="Arial" w:cs="Arial"/>
          <w:sz w:val="20"/>
          <w:szCs w:val="20"/>
        </w:rPr>
      </w:pPr>
      <w:r w:rsidRPr="002610F0">
        <w:rPr>
          <w:rFonts w:ascii="Arial" w:hAnsi="Arial" w:cs="Arial"/>
          <w:sz w:val="20"/>
          <w:szCs w:val="20"/>
        </w:rPr>
        <w:t xml:space="preserve">Upon execution of the contract, the successful bidder shall take out and maintain during the life of the contract, General Liability Insurance with $1,000,000 General Aggregate and Workman's Compensation Insurance with $100,000 on each accident to cover his/her liability under the above harmless </w:t>
      </w:r>
      <w:proofErr w:type="gramStart"/>
      <w:r w:rsidRPr="002610F0">
        <w:rPr>
          <w:rFonts w:ascii="Arial" w:hAnsi="Arial" w:cs="Arial"/>
          <w:sz w:val="20"/>
          <w:szCs w:val="20"/>
        </w:rPr>
        <w:t>provisions, and</w:t>
      </w:r>
      <w:proofErr w:type="gramEnd"/>
      <w:r w:rsidRPr="002610F0">
        <w:rPr>
          <w:rFonts w:ascii="Arial" w:hAnsi="Arial" w:cs="Arial"/>
          <w:sz w:val="20"/>
          <w:szCs w:val="20"/>
        </w:rPr>
        <w:t xml:space="preserve"> shall take out and maintain Such other insurance as may be required. Evidence of such insurance shall be provided to the University before commencement of work. </w:t>
      </w:r>
    </w:p>
    <w:p w:rsidRPr="002610F0" w:rsidR="004067E7" w:rsidP="004067E7" w:rsidRDefault="004067E7" w14:paraId="64814884" w14:textId="50AF69A0">
      <w:pPr>
        <w:pStyle w:val="Heading3"/>
        <w:spacing w:after="257"/>
        <w:ind w:left="-5"/>
        <w:rPr>
          <w:sz w:val="20"/>
          <w:szCs w:val="20"/>
        </w:rPr>
      </w:pPr>
      <w:r w:rsidRPr="002610F0">
        <w:rPr>
          <w:sz w:val="20"/>
          <w:szCs w:val="20"/>
        </w:rPr>
        <w:t xml:space="preserve"> </w:t>
      </w:r>
      <w:bookmarkStart w:name="_Toc161823944" w:id="101"/>
      <w:r w:rsidRPr="002610F0" w:rsidR="002610F0">
        <w:rPr>
          <w:sz w:val="20"/>
          <w:szCs w:val="20"/>
        </w:rPr>
        <w:t xml:space="preserve">Terms And Conditions </w:t>
      </w:r>
      <w:r w:rsidR="002610F0">
        <w:rPr>
          <w:sz w:val="20"/>
          <w:szCs w:val="20"/>
        </w:rPr>
        <w:t>f</w:t>
      </w:r>
      <w:r w:rsidRPr="002610F0" w:rsidR="002610F0">
        <w:rPr>
          <w:sz w:val="20"/>
          <w:szCs w:val="20"/>
        </w:rPr>
        <w:t>or Federal Grant Funded Purchases</w:t>
      </w:r>
      <w:bookmarkEnd w:id="101"/>
      <w:r w:rsidRPr="002610F0">
        <w:rPr>
          <w:sz w:val="20"/>
          <w:szCs w:val="20"/>
        </w:rPr>
        <w:t xml:space="preserve"> </w:t>
      </w:r>
    </w:p>
    <w:p w:rsidRPr="002610F0" w:rsidR="004067E7" w:rsidP="002610F0" w:rsidRDefault="004067E7" w14:paraId="4EC7CF7C" w14:textId="77777777">
      <w:pPr>
        <w:spacing w:after="290"/>
        <w:ind w:right="46"/>
        <w:rPr>
          <w:rFonts w:ascii="Arial" w:hAnsi="Arial" w:cs="Arial"/>
          <w:sz w:val="20"/>
          <w:szCs w:val="20"/>
        </w:rPr>
      </w:pPr>
      <w:r w:rsidRPr="002610F0">
        <w:rPr>
          <w:rFonts w:ascii="Arial" w:hAnsi="Arial" w:cs="Arial"/>
          <w:sz w:val="20"/>
          <w:szCs w:val="20"/>
        </w:rPr>
        <w:t xml:space="preserve">These terms and conditions are to comply with and to be interpreted in accordance with the Office of management and Budget (OMB)'s Uniform Administrative Requirements, Cost Principles, and Audit Requirements for Federal Awards, 2CFR Part 200.  </w:t>
      </w:r>
    </w:p>
    <w:p w:rsidRPr="002610F0" w:rsidR="004067E7" w:rsidP="002610F0" w:rsidRDefault="004067E7" w14:paraId="626FB896" w14:textId="77777777">
      <w:pPr>
        <w:spacing w:after="290"/>
        <w:ind w:right="46"/>
        <w:rPr>
          <w:rFonts w:ascii="Arial" w:hAnsi="Arial" w:cs="Arial"/>
          <w:sz w:val="20"/>
          <w:szCs w:val="20"/>
        </w:rPr>
      </w:pPr>
      <w:r w:rsidRPr="002610F0">
        <w:rPr>
          <w:rFonts w:ascii="Arial" w:hAnsi="Arial" w:cs="Arial"/>
          <w:sz w:val="20"/>
          <w:szCs w:val="20"/>
        </w:rPr>
        <w:t xml:space="preserve">The Supplier/Contractor shall comply with the following additional provisions, if applicable: </w:t>
      </w:r>
    </w:p>
    <w:p w:rsidRPr="002610F0" w:rsidR="004067E7" w:rsidP="002610F0" w:rsidRDefault="004067E7" w14:paraId="73094BF3" w14:textId="77777777">
      <w:pPr>
        <w:spacing w:after="290"/>
        <w:ind w:right="46"/>
        <w:rPr>
          <w:rFonts w:ascii="Arial" w:hAnsi="Arial" w:cs="Arial"/>
          <w:sz w:val="20"/>
          <w:szCs w:val="20"/>
        </w:rPr>
      </w:pPr>
      <w:r w:rsidRPr="002610F0">
        <w:rPr>
          <w:rFonts w:ascii="Arial" w:hAnsi="Arial" w:cs="Arial"/>
          <w:b/>
          <w:sz w:val="20"/>
          <w:szCs w:val="20"/>
        </w:rPr>
        <w:t>Clean Air Act &amp; Federal Water Pollution Control Act</w:t>
      </w:r>
      <w:r w:rsidRPr="002610F0">
        <w:rPr>
          <w:rFonts w:ascii="Arial" w:hAnsi="Arial" w:cs="Arial"/>
          <w:sz w:val="20"/>
          <w:szCs w:val="20"/>
        </w:rPr>
        <w:t xml:space="preserve"> (42 USC §§ 7401-7671q; 33 USC §§ 1251-1387): If contract exceeds $150,000, Contractor is required to comply with all applicable standards, orders, and regulations issued pursuant to the Clean Air Act (42 USC §§ 7401-7671q) and the Federal Water Pollution Control Act, as amended (33 USC §§ 1251-1387).  Alabama State University is required to report any violations of these acts to the federal government. </w:t>
      </w:r>
    </w:p>
    <w:p w:rsidRPr="002610F0" w:rsidR="004067E7" w:rsidP="002610F0" w:rsidRDefault="004067E7" w14:paraId="46B393FA" w14:textId="77777777">
      <w:pPr>
        <w:ind w:right="46"/>
        <w:rPr>
          <w:rFonts w:ascii="Arial" w:hAnsi="Arial" w:cs="Arial"/>
          <w:sz w:val="20"/>
          <w:szCs w:val="20"/>
        </w:rPr>
      </w:pPr>
      <w:r w:rsidRPr="002610F0">
        <w:rPr>
          <w:rFonts w:ascii="Arial" w:hAnsi="Arial" w:cs="Arial"/>
          <w:b/>
          <w:sz w:val="20"/>
          <w:szCs w:val="20"/>
        </w:rPr>
        <w:t>Contract Work Hours and Safety Standards Act</w:t>
      </w:r>
      <w:r w:rsidRPr="002610F0">
        <w:rPr>
          <w:rFonts w:ascii="Arial" w:hAnsi="Arial" w:cs="Arial"/>
          <w:sz w:val="20"/>
          <w:szCs w:val="20"/>
        </w:rPr>
        <w:t xml:space="preserve"> (40 USC §§ 3701-3708): If the contract exceeds $100,000 and involves the employment of mechanics or laborers, Contractor shall comply with the Contract Work Hours and Safety Standards Act, 40 U.S.C. sections 3702 and 3704, as supplemented by Department of Labor regulations (29 CFR part 5).  Under Section 102 of the Act, each contractor shall be required to compute the wages of every mechanic and laborer </w:t>
      </w:r>
      <w:proofErr w:type="gramStart"/>
      <w:r w:rsidRPr="002610F0">
        <w:rPr>
          <w:rFonts w:ascii="Arial" w:hAnsi="Arial" w:cs="Arial"/>
          <w:sz w:val="20"/>
          <w:szCs w:val="20"/>
        </w:rPr>
        <w:t>on the basis of</w:t>
      </w:r>
      <w:proofErr w:type="gramEnd"/>
      <w:r w:rsidRPr="002610F0">
        <w:rPr>
          <w:rFonts w:ascii="Arial" w:hAnsi="Arial" w:cs="Arial"/>
          <w:sz w:val="20"/>
          <w:szCs w:val="20"/>
        </w:rPr>
        <w:t xml:space="preserve"> a standard work week of 40 hours. Work </w:t>
      </w:r>
      <w:proofErr w:type="gramStart"/>
      <w:r w:rsidRPr="002610F0">
        <w:rPr>
          <w:rFonts w:ascii="Arial" w:hAnsi="Arial" w:cs="Arial"/>
          <w:sz w:val="20"/>
          <w:szCs w:val="20"/>
        </w:rPr>
        <w:t>in excess of</w:t>
      </w:r>
      <w:proofErr w:type="gramEnd"/>
      <w:r w:rsidRPr="002610F0">
        <w:rPr>
          <w:rFonts w:ascii="Arial" w:hAnsi="Arial" w:cs="Arial"/>
          <w:sz w:val="20"/>
          <w:szCs w:val="20"/>
        </w:rPr>
        <w:t xml:space="preserve"> the standard work week is permissible provided that the worker is compensated at a rate of not less than 1 ½ times the basic rate of </w:t>
      </w:r>
      <w:r w:rsidRPr="002610F0">
        <w:rPr>
          <w:rFonts w:ascii="Arial" w:hAnsi="Arial" w:cs="Arial"/>
          <w:sz w:val="20"/>
          <w:szCs w:val="20"/>
        </w:rPr>
        <w:t xml:space="preserve">pay for all hours worked in excess of 40 hours in the work week.  Section 107 of the </w:t>
      </w:r>
      <w:proofErr w:type="gramStart"/>
      <w:r w:rsidRPr="002610F0">
        <w:rPr>
          <w:rFonts w:ascii="Arial" w:hAnsi="Arial" w:cs="Arial"/>
          <w:sz w:val="20"/>
          <w:szCs w:val="20"/>
        </w:rPr>
        <w:t>Act is applicable</w:t>
      </w:r>
      <w:proofErr w:type="gramEnd"/>
      <w:r w:rsidRPr="002610F0">
        <w:rPr>
          <w:rFonts w:ascii="Arial" w:hAnsi="Arial" w:cs="Arial"/>
          <w:sz w:val="20"/>
          <w:szCs w:val="20"/>
        </w:rPr>
        <w:t xml:space="preserve"> to construction work and provides that no laborer or mechanic shall be required to work in surroundings or under working conditions which are unsanitary, hazardous, or dangerous.   </w:t>
      </w:r>
    </w:p>
    <w:p w:rsidRPr="002610F0" w:rsidR="004067E7" w:rsidP="002610F0" w:rsidRDefault="004067E7" w14:paraId="7240AA78" w14:textId="77777777">
      <w:pPr>
        <w:spacing w:after="290"/>
        <w:ind w:right="46"/>
        <w:rPr>
          <w:rFonts w:ascii="Arial" w:hAnsi="Arial" w:cs="Arial"/>
          <w:sz w:val="20"/>
          <w:szCs w:val="20"/>
        </w:rPr>
      </w:pPr>
      <w:r w:rsidRPr="002610F0">
        <w:rPr>
          <w:rFonts w:ascii="Arial" w:hAnsi="Arial" w:cs="Arial"/>
          <w:b/>
          <w:sz w:val="20"/>
          <w:szCs w:val="20"/>
        </w:rPr>
        <w:t>Debarment/Exclusion (Close the Contractor Fraud Loophole Act,</w:t>
      </w:r>
      <w:r w:rsidRPr="002610F0">
        <w:rPr>
          <w:rFonts w:ascii="Arial" w:hAnsi="Arial" w:cs="Arial"/>
          <w:sz w:val="20"/>
          <w:szCs w:val="20"/>
        </w:rPr>
        <w:t xml:space="preserve"> 41 USC § 251; FAR 52.209-6, Protecting the Government's Interest When Subcontracting with Contractors Debarred, Suspended, or Proposed for Debarment: Contract affirms that neither Contractor nor any of its principals or subcontractor, is presently debarred, suspended, proposed for debarment, declared ineligible, or voluntarily excluded from participation in transactions by any federal agency.  </w:t>
      </w:r>
    </w:p>
    <w:p w:rsidRPr="002610F0" w:rsidR="004067E7" w:rsidP="002610F0" w:rsidRDefault="004067E7" w14:paraId="35D8B6D4" w14:textId="77777777">
      <w:pPr>
        <w:spacing w:after="287"/>
        <w:ind w:right="46"/>
        <w:rPr>
          <w:rFonts w:ascii="Arial" w:hAnsi="Arial" w:cs="Arial"/>
          <w:sz w:val="20"/>
          <w:szCs w:val="20"/>
        </w:rPr>
      </w:pPr>
      <w:r w:rsidRPr="002610F0">
        <w:rPr>
          <w:rFonts w:ascii="Arial" w:hAnsi="Arial" w:cs="Arial"/>
          <w:sz w:val="20"/>
          <w:szCs w:val="20"/>
        </w:rPr>
        <w:t xml:space="preserve">If at any time, Contractor is not in compliance with the Special Conditions section of this contract; Alabama State University will consider this contract void ad initio and will deliver written notice to the Contractor. Any funds Alabama State University has paid the Contractor for work performed before the Contractor received notice that the contract is void ab initio will be immediately repaid or Alabama State University may commence an action for recovery against the said Contractor.   </w:t>
      </w:r>
    </w:p>
    <w:p w:rsidRPr="002610F0" w:rsidR="004067E7" w:rsidP="002610F0" w:rsidRDefault="004067E7" w14:paraId="55EAB8F5" w14:textId="77777777">
      <w:pPr>
        <w:spacing w:after="290"/>
        <w:ind w:right="46"/>
        <w:rPr>
          <w:rFonts w:ascii="Arial" w:hAnsi="Arial" w:cs="Arial"/>
          <w:sz w:val="20"/>
          <w:szCs w:val="20"/>
        </w:rPr>
      </w:pPr>
      <w:r w:rsidRPr="002610F0">
        <w:rPr>
          <w:rFonts w:ascii="Arial" w:hAnsi="Arial" w:cs="Arial"/>
          <w:b/>
          <w:sz w:val="20"/>
          <w:szCs w:val="20"/>
        </w:rPr>
        <w:t>Right to Inventions made Under a Contract or</w:t>
      </w:r>
      <w:r w:rsidRPr="002610F0">
        <w:rPr>
          <w:rFonts w:ascii="Arial" w:hAnsi="Arial" w:cs="Arial"/>
          <w:sz w:val="20"/>
          <w:szCs w:val="20"/>
        </w:rPr>
        <w:t xml:space="preserve"> Agreement (37 CFR Part 401): If the award received from the United States of America meets the definition of "funding agreement" under 37 CFR § 401.2(a) and this contract is a substitution of parties, assignment, or performance of experimental, development or research work, Contractor must comply with the requirements of 37 CFR Part 401, "Rights to Inventions Made by Nonprofit Organizations and Small Business Firms Under Government Grants, Contracts and Cooperative Agreements," and any implementing regulations issued by the awarding agency. </w:t>
      </w:r>
    </w:p>
    <w:p w:rsidRPr="002610F0" w:rsidR="004067E7" w:rsidP="002610F0" w:rsidRDefault="004067E7" w14:paraId="28C675F5" w14:textId="77777777">
      <w:pPr>
        <w:spacing w:after="290"/>
        <w:ind w:right="46"/>
        <w:rPr>
          <w:rFonts w:ascii="Arial" w:hAnsi="Arial" w:cs="Arial"/>
          <w:sz w:val="20"/>
          <w:szCs w:val="20"/>
        </w:rPr>
      </w:pPr>
      <w:r w:rsidRPr="002610F0">
        <w:rPr>
          <w:rFonts w:ascii="Arial" w:hAnsi="Arial" w:cs="Arial"/>
          <w:b/>
          <w:sz w:val="20"/>
          <w:szCs w:val="20"/>
        </w:rPr>
        <w:t>Lobbying (Byrd Anti-Lobbying Amendment, 31 USC 1352):</w:t>
      </w:r>
      <w:r w:rsidRPr="002610F0">
        <w:rPr>
          <w:rFonts w:ascii="Arial" w:hAnsi="Arial" w:cs="Arial"/>
          <w:sz w:val="20"/>
          <w:szCs w:val="20"/>
        </w:rPr>
        <w:t xml:space="preserve"> If the cost of this contract exceeds $100,000, Contractor will comply with all certification and disclosure requirements under the Byrd Anti-Lobbying Amendment, 31 USC 1352. </w:t>
      </w:r>
    </w:p>
    <w:p w:rsidRPr="002610F0" w:rsidR="004067E7" w:rsidP="002610F0" w:rsidRDefault="004067E7" w14:paraId="60A80182" w14:textId="77777777">
      <w:pPr>
        <w:spacing w:after="290"/>
        <w:ind w:right="46"/>
        <w:rPr>
          <w:rFonts w:ascii="Arial" w:hAnsi="Arial" w:cs="Arial"/>
          <w:sz w:val="20"/>
          <w:szCs w:val="20"/>
        </w:rPr>
      </w:pPr>
      <w:r w:rsidRPr="002610F0">
        <w:rPr>
          <w:rFonts w:ascii="Arial" w:hAnsi="Arial" w:cs="Arial"/>
          <w:b/>
          <w:sz w:val="20"/>
          <w:szCs w:val="20"/>
        </w:rPr>
        <w:t>Procurement of Recovered Materials (Solid Waste Disposal Act;</w:t>
      </w:r>
      <w:r w:rsidRPr="002610F0">
        <w:rPr>
          <w:rFonts w:ascii="Arial" w:hAnsi="Arial" w:cs="Arial"/>
          <w:sz w:val="20"/>
          <w:szCs w:val="20"/>
        </w:rPr>
        <w:t xml:space="preserve"> Resource Conservation and Recovery Act): Contractor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rsidRPr="002610F0" w:rsidR="004067E7" w:rsidP="002610F0" w:rsidRDefault="004067E7" w14:paraId="284EB956" w14:textId="77777777">
      <w:pPr>
        <w:spacing w:after="278"/>
        <w:ind w:right="46"/>
        <w:rPr>
          <w:rFonts w:ascii="Arial" w:hAnsi="Arial" w:cs="Arial"/>
          <w:sz w:val="20"/>
          <w:szCs w:val="20"/>
        </w:rPr>
      </w:pPr>
      <w:r w:rsidRPr="002610F0">
        <w:rPr>
          <w:rFonts w:ascii="Arial" w:hAnsi="Arial" w:cs="Arial"/>
          <w:b/>
          <w:sz w:val="20"/>
          <w:szCs w:val="20"/>
        </w:rPr>
        <w:t>Davis Bacon Act:</w:t>
      </w:r>
      <w:r w:rsidRPr="002610F0">
        <w:rPr>
          <w:rFonts w:ascii="Arial" w:hAnsi="Arial" w:cs="Arial"/>
          <w:sz w:val="20"/>
          <w:szCs w:val="20"/>
        </w:rPr>
        <w:t xml:space="preserve"> Contractor affirms that it shall comply with all provisions of the Davis Bacon (prevailing wage) Act if applicable. Contract agrees to comply with the provisions of the Davis bacon Act whether the contract as awarded is solely or partially funded with federal funds AND whether the contract is amended </w:t>
      </w:r>
      <w:proofErr w:type="gramStart"/>
      <w:r w:rsidRPr="002610F0">
        <w:rPr>
          <w:rFonts w:ascii="Arial" w:hAnsi="Arial" w:cs="Arial"/>
          <w:sz w:val="20"/>
          <w:szCs w:val="20"/>
        </w:rPr>
        <w:t>subsequent to</w:t>
      </w:r>
      <w:proofErr w:type="gramEnd"/>
      <w:r w:rsidRPr="002610F0">
        <w:rPr>
          <w:rFonts w:ascii="Arial" w:hAnsi="Arial" w:cs="Arial"/>
          <w:sz w:val="20"/>
          <w:szCs w:val="20"/>
        </w:rPr>
        <w:t xml:space="preserve"> award to include federal funding.  </w:t>
      </w:r>
    </w:p>
    <w:p w:rsidRPr="00B77A73" w:rsidR="007F50F2" w:rsidRDefault="007F50F2" w14:paraId="567B2EAB" w14:textId="21A91BA9">
      <w:pPr>
        <w:spacing w:before="0" w:after="0"/>
        <w:rPr>
          <w:rFonts w:ascii="Arial" w:hAnsi="Arial" w:cs="Arial"/>
          <w:b/>
          <w:bCs/>
          <w:sz w:val="28"/>
          <w:szCs w:val="28"/>
        </w:rPr>
      </w:pPr>
    </w:p>
    <w:p w:rsidRPr="00B77A73" w:rsidR="007F50F2" w:rsidP="00680233" w:rsidRDefault="00E41FAC" w14:paraId="03E906DB" w14:textId="30CD7322">
      <w:pPr>
        <w:pStyle w:val="Heading1"/>
      </w:pPr>
      <w:bookmarkStart w:name="_Toc161823945" w:id="102"/>
      <w:r w:rsidRPr="00B77A73">
        <w:t>Attachment A</w:t>
      </w:r>
      <w:r w:rsidRPr="00B77A73" w:rsidR="00A324C6">
        <w:t xml:space="preserve"> -</w:t>
      </w:r>
      <w:r w:rsidRPr="00B77A73">
        <w:t xml:space="preserve"> Non-Collusion </w:t>
      </w:r>
      <w:r w:rsidRPr="00B77A73" w:rsidR="00680233">
        <w:t>Affidavit</w:t>
      </w:r>
      <w:bookmarkEnd w:id="102"/>
      <w:r w:rsidRPr="00B77A73">
        <w:t xml:space="preserve"> </w:t>
      </w:r>
    </w:p>
    <w:p w:rsidRPr="00B77A73" w:rsidR="0020598D" w:rsidP="0020598D" w:rsidRDefault="0020598D" w14:paraId="1910BD5C" w14:textId="615D1CD1">
      <w:pPr>
        <w:spacing w:before="0" w:after="1" w:line="259" w:lineRule="auto"/>
        <w:ind w:left="10" w:right="55" w:hanging="10"/>
        <w:rPr>
          <w:rFonts w:ascii="Times New Roman" w:hAnsi="Times New Roman"/>
          <w:bCs/>
          <w:color w:val="000000"/>
          <w:kern w:val="2"/>
          <w:sz w:val="24"/>
          <w14:ligatures w14:val="standardContextual"/>
        </w:rPr>
      </w:pPr>
      <w:r w:rsidRPr="00B77A73">
        <w:rPr>
          <w:rFonts w:ascii="Times New Roman" w:hAnsi="Times New Roman"/>
          <w:bCs/>
          <w:color w:val="000000"/>
          <w:kern w:val="2"/>
          <w:sz w:val="24"/>
          <w14:ligatures w14:val="standardContextual"/>
        </w:rPr>
        <w:t>To be returned with submission.</w:t>
      </w:r>
    </w:p>
    <w:p w:rsidRPr="00E41FAC" w:rsidR="00E41FAC" w:rsidP="00E41FAC" w:rsidRDefault="00E41FAC" w14:paraId="27E352A1" w14:textId="2143E1DD">
      <w:pPr>
        <w:spacing w:before="0" w:after="1" w:line="259" w:lineRule="auto"/>
        <w:ind w:left="10" w:right="55" w:hanging="10"/>
        <w:jc w:val="center"/>
        <w:rPr>
          <w:rFonts w:ascii="Times New Roman" w:hAnsi="Times New Roman"/>
          <w:color w:val="000000"/>
          <w:kern w:val="2"/>
          <w:sz w:val="24"/>
          <w14:ligatures w14:val="standardContextual"/>
        </w:rPr>
      </w:pPr>
      <w:r w:rsidRPr="00E41FAC">
        <w:rPr>
          <w:rFonts w:ascii="Times New Roman" w:hAnsi="Times New Roman"/>
          <w:b/>
          <w:color w:val="000000"/>
          <w:kern w:val="2"/>
          <w:sz w:val="24"/>
          <w14:ligatures w14:val="standardContextual"/>
        </w:rPr>
        <w:t xml:space="preserve">VENDOR’S INFORMATION </w:t>
      </w:r>
    </w:p>
    <w:p w:rsidRPr="00E41FAC" w:rsidR="00E41FAC" w:rsidP="00E41FAC" w:rsidRDefault="00E41FAC" w14:paraId="56E5B6FD" w14:textId="77777777">
      <w:pPr>
        <w:spacing w:before="0" w:after="0" w:line="259" w:lineRule="auto"/>
        <w:rPr>
          <w:rFonts w:ascii="Times New Roman" w:hAnsi="Times New Roman"/>
          <w:color w:val="000000"/>
          <w:kern w:val="2"/>
          <w:sz w:val="24"/>
          <w14:ligatures w14:val="standardContextual"/>
        </w:rPr>
      </w:pPr>
      <w:r w:rsidRPr="00E41FAC">
        <w:rPr>
          <w:rFonts w:ascii="Times New Roman" w:hAnsi="Times New Roman"/>
          <w:b/>
          <w:color w:val="000000"/>
          <w:kern w:val="2"/>
          <w:sz w:val="24"/>
          <w14:ligatures w14:val="standardContextual"/>
        </w:rPr>
        <w:t xml:space="preserve"> </w:t>
      </w:r>
    </w:p>
    <w:p w:rsidRPr="00E41FAC" w:rsidR="00E41FAC" w:rsidP="00E41FAC" w:rsidRDefault="00E41FAC" w14:paraId="45A9F335" w14:textId="13408B19">
      <w:pPr>
        <w:tabs>
          <w:tab w:val="center" w:pos="2160"/>
          <w:tab w:val="center" w:pos="2881"/>
          <w:tab w:val="center" w:pos="3601"/>
          <w:tab w:val="center" w:pos="4321"/>
          <w:tab w:val="center" w:pos="5041"/>
          <w:tab w:val="center" w:pos="5761"/>
          <w:tab w:val="center" w:pos="7311"/>
          <w:tab w:val="center" w:pos="8642"/>
          <w:tab w:val="center" w:pos="9362"/>
          <w:tab w:val="center" w:pos="10082"/>
          <w:tab w:val="center" w:pos="10802"/>
        </w:tabs>
        <w:spacing w:before="0" w:after="3" w:line="254" w:lineRule="auto"/>
        <w:ind w:left="-15"/>
        <w:rPr>
          <w:rFonts w:ascii="Times New Roman" w:hAnsi="Times New Roman"/>
          <w:color w:val="000000"/>
          <w:kern w:val="2"/>
          <w:sz w:val="24"/>
          <w14:ligatures w14:val="standardContextual"/>
        </w:rPr>
      </w:pPr>
      <w:r w:rsidRPr="00E41FAC">
        <w:rPr>
          <w:rFonts w:ascii="Times New Roman" w:hAnsi="Times New Roman"/>
          <w:b/>
          <w:color w:val="000000"/>
          <w:kern w:val="2"/>
          <w:sz w:val="24"/>
          <w14:ligatures w14:val="standardContextual"/>
        </w:rPr>
        <w:t xml:space="preserve">FEIN or </w:t>
      </w:r>
      <w:proofErr w:type="gramStart"/>
      <w:r w:rsidRPr="00E41FAC">
        <w:rPr>
          <w:rFonts w:ascii="Times New Roman" w:hAnsi="Times New Roman"/>
          <w:b/>
          <w:color w:val="000000"/>
          <w:kern w:val="2"/>
          <w:sz w:val="24"/>
          <w14:ligatures w14:val="standardContextual"/>
        </w:rPr>
        <w:t xml:space="preserve">SSN </w:t>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proofErr w:type="gramEnd"/>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14:ligatures w14:val="standardContextual"/>
        </w:rPr>
        <w:t xml:space="preserve"> </w:t>
      </w:r>
      <w:r w:rsidRPr="00B77A73" w:rsidR="0020598D">
        <w:rPr>
          <w:rFonts w:ascii="Times New Roman" w:hAnsi="Times New Roman"/>
          <w:b/>
          <w:color w:val="000000"/>
          <w:kern w:val="2"/>
          <w:sz w:val="24"/>
          <w14:ligatures w14:val="standardContextual"/>
        </w:rPr>
        <w:t xml:space="preserve"> </w:t>
      </w:r>
      <w:r w:rsidRPr="00E41FAC">
        <w:rPr>
          <w:rFonts w:ascii="Times New Roman" w:hAnsi="Times New Roman"/>
          <w:b/>
          <w:color w:val="000000"/>
          <w:kern w:val="2"/>
          <w:sz w:val="24"/>
          <w14:ligatures w14:val="standardContextual"/>
        </w:rPr>
        <w:t>Company Name</w:t>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color w:val="000000"/>
          <w:kern w:val="2"/>
          <w:sz w:val="24"/>
          <w14:ligatures w14:val="standardContextual"/>
        </w:rPr>
        <w:t xml:space="preserve"> </w:t>
      </w:r>
    </w:p>
    <w:p w:rsidRPr="00E41FAC" w:rsidR="00E41FAC" w:rsidP="00E41FAC" w:rsidRDefault="00E41FAC" w14:paraId="23E4164A" w14:textId="77777777">
      <w:pPr>
        <w:spacing w:before="0" w:after="0" w:line="259" w:lineRule="auto"/>
        <w:rPr>
          <w:rFonts w:ascii="Times New Roman" w:hAnsi="Times New Roman"/>
          <w:color w:val="000000"/>
          <w:kern w:val="2"/>
          <w:sz w:val="24"/>
          <w14:ligatures w14:val="standardContextual"/>
        </w:rPr>
      </w:pPr>
      <w:r w:rsidRPr="00E41FAC">
        <w:rPr>
          <w:rFonts w:ascii="Times New Roman" w:hAnsi="Times New Roman"/>
          <w:b/>
          <w:color w:val="000000"/>
          <w:kern w:val="2"/>
          <w:sz w:val="24"/>
          <w14:ligatures w14:val="standardContextual"/>
        </w:rPr>
        <w:t xml:space="preserve"> </w:t>
      </w:r>
    </w:p>
    <w:p w:rsidRPr="00E41FAC" w:rsidR="00E41FAC" w:rsidP="00E41FAC" w:rsidRDefault="00E41FAC" w14:paraId="0037ED27" w14:textId="77777777">
      <w:pPr>
        <w:tabs>
          <w:tab w:val="center" w:pos="1440"/>
          <w:tab w:val="center" w:pos="2160"/>
          <w:tab w:val="center" w:pos="2881"/>
          <w:tab w:val="center" w:pos="3601"/>
          <w:tab w:val="center" w:pos="4321"/>
          <w:tab w:val="center" w:pos="5041"/>
          <w:tab w:val="center" w:pos="5761"/>
          <w:tab w:val="center" w:pos="6481"/>
          <w:tab w:val="center" w:pos="7202"/>
          <w:tab w:val="center" w:pos="7922"/>
          <w:tab w:val="center" w:pos="8642"/>
          <w:tab w:val="center" w:pos="9362"/>
          <w:tab w:val="center" w:pos="10082"/>
          <w:tab w:val="center" w:pos="10802"/>
        </w:tabs>
        <w:spacing w:before="0" w:after="3" w:line="254" w:lineRule="auto"/>
        <w:ind w:left="-15"/>
        <w:rPr>
          <w:rFonts w:ascii="Times New Roman" w:hAnsi="Times New Roman"/>
          <w:color w:val="000000"/>
          <w:kern w:val="2"/>
          <w:sz w:val="24"/>
          <w14:ligatures w14:val="standardContextual"/>
        </w:rPr>
      </w:pPr>
      <w:r w:rsidRPr="00E41FAC">
        <w:rPr>
          <w:rFonts w:ascii="Times New Roman" w:hAnsi="Times New Roman"/>
          <w:b/>
          <w:color w:val="000000"/>
          <w:kern w:val="2"/>
          <w:sz w:val="24"/>
          <w14:ligatures w14:val="standardContextual"/>
        </w:rPr>
        <w:t xml:space="preserve">Address </w:t>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u w:val="single" w:color="000000"/>
          <w14:ligatures w14:val="standardContextual"/>
        </w:rPr>
        <w:t xml:space="preserve"> </w:t>
      </w:r>
      <w:r w:rsidRPr="00E41FAC">
        <w:rPr>
          <w:rFonts w:ascii="Times New Roman" w:hAnsi="Times New Roman"/>
          <w:b/>
          <w:color w:val="000000"/>
          <w:kern w:val="2"/>
          <w:sz w:val="24"/>
          <w:u w:val="single" w:color="000000"/>
          <w14:ligatures w14:val="standardContextual"/>
        </w:rPr>
        <w:tab/>
      </w:r>
      <w:r w:rsidRPr="00E41FAC">
        <w:rPr>
          <w:rFonts w:ascii="Times New Roman" w:hAnsi="Times New Roman"/>
          <w:b/>
          <w:color w:val="000000"/>
          <w:kern w:val="2"/>
          <w:sz w:val="24"/>
          <w14:ligatures w14:val="standardContextual"/>
        </w:rPr>
        <w:t xml:space="preserve"> </w:t>
      </w:r>
    </w:p>
    <w:p w:rsidRPr="00B77A73" w:rsidR="00E41FAC" w:rsidP="000A6DA0" w:rsidRDefault="00E41FAC" w14:paraId="7C91A397" w14:textId="77777777">
      <w:pPr>
        <w:rPr>
          <w:rFonts w:ascii="Times New Roman" w:hAnsi="Times New Roman"/>
          <w:sz w:val="24"/>
        </w:rPr>
      </w:pPr>
      <w:r w:rsidRPr="00B77A73">
        <w:rPr>
          <w:rFonts w:ascii="Times New Roman" w:hAnsi="Times New Roman"/>
          <w:sz w:val="24"/>
        </w:rPr>
        <w:t xml:space="preserve"> </w:t>
      </w:r>
    </w:p>
    <w:p w:rsidRPr="00B77A73" w:rsidR="00E41FAC" w:rsidP="000A6DA0" w:rsidRDefault="00E41FAC" w14:paraId="7A3DE16C" w14:textId="5B118416">
      <w:pPr>
        <w:rPr>
          <w:rFonts w:ascii="Times New Roman" w:hAnsi="Times New Roman"/>
          <w:sz w:val="24"/>
        </w:rPr>
      </w:pPr>
      <w:proofErr w:type="gramStart"/>
      <w:r w:rsidRPr="00B77A73">
        <w:rPr>
          <w:rFonts w:ascii="Times New Roman" w:hAnsi="Times New Roman"/>
          <w:sz w:val="24"/>
        </w:rPr>
        <w:t xml:space="preserve">Representative </w:t>
      </w:r>
      <w:r w:rsidRPr="00B77A73">
        <w:rPr>
          <w:rFonts w:ascii="Times New Roman" w:hAnsi="Times New Roman"/>
          <w:sz w:val="24"/>
          <w:u w:val="single" w:color="000000"/>
        </w:rPr>
        <w:t xml:space="preserve"> </w:t>
      </w:r>
      <w:r w:rsidRPr="00B77A73">
        <w:rPr>
          <w:rFonts w:ascii="Times New Roman" w:hAnsi="Times New Roman"/>
          <w:sz w:val="24"/>
          <w:u w:val="single" w:color="000000"/>
        </w:rPr>
        <w:tab/>
      </w:r>
      <w:proofErr w:type="gramEnd"/>
      <w:r w:rsidRPr="00B77A73">
        <w:rPr>
          <w:rFonts w:ascii="Times New Roman" w:hAnsi="Times New Roman"/>
          <w:sz w:val="24"/>
          <w:u w:val="single" w:color="000000"/>
        </w:rPr>
        <w:tab/>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rPr>
        <w:t xml:space="preserve"> </w:t>
      </w:r>
      <w:r w:rsidRPr="00B77A73" w:rsidR="0020598D">
        <w:rPr>
          <w:rFonts w:ascii="Times New Roman" w:hAnsi="Times New Roman"/>
          <w:sz w:val="24"/>
        </w:rPr>
        <w:t xml:space="preserve"> </w:t>
      </w:r>
      <w:r w:rsidRPr="00B77A73">
        <w:rPr>
          <w:rFonts w:ascii="Times New Roman" w:hAnsi="Times New Roman"/>
          <w:sz w:val="24"/>
        </w:rPr>
        <w:t xml:space="preserve">Email </w:t>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rPr>
        <w:t xml:space="preserve"> </w:t>
      </w:r>
    </w:p>
    <w:p w:rsidRPr="00B77A73" w:rsidR="00E41FAC" w:rsidP="000A6DA0" w:rsidRDefault="00E41FAC" w14:paraId="32FDE758" w14:textId="77777777">
      <w:pPr>
        <w:rPr>
          <w:rFonts w:ascii="Times New Roman" w:hAnsi="Times New Roman"/>
          <w:sz w:val="24"/>
        </w:rPr>
      </w:pPr>
      <w:r w:rsidRPr="00B77A73">
        <w:rPr>
          <w:rFonts w:ascii="Times New Roman" w:hAnsi="Times New Roman"/>
          <w:sz w:val="24"/>
        </w:rPr>
        <w:t xml:space="preserve"> </w:t>
      </w:r>
    </w:p>
    <w:p w:rsidRPr="00B77A73" w:rsidR="0020598D" w:rsidP="000A6DA0" w:rsidRDefault="00E41FAC" w14:paraId="1E5AC3A2" w14:textId="2E2EE98A">
      <w:pPr>
        <w:rPr>
          <w:rFonts w:ascii="Times New Roman" w:hAnsi="Times New Roman"/>
          <w:sz w:val="24"/>
        </w:rPr>
      </w:pPr>
      <w:r w:rsidRPr="00B77A73">
        <w:rPr>
          <w:rFonts w:ascii="Times New Roman" w:hAnsi="Times New Roman"/>
          <w:sz w:val="24"/>
        </w:rPr>
        <w:t xml:space="preserve">Telephone #  </w:t>
      </w:r>
      <w:r w:rsidRPr="00B77A73">
        <w:rPr>
          <w:rFonts w:ascii="Times New Roman" w:hAnsi="Times New Roman" w:eastAsia="Calibri"/>
          <w:noProof/>
          <w:sz w:val="24"/>
        </w:rPr>
        <mc:AlternateContent>
          <mc:Choice Requires="wpg">
            <w:drawing>
              <wp:inline distT="0" distB="0" distL="0" distR="0" wp14:anchorId="30DF76CF" wp14:editId="07DDA8BD">
                <wp:extent cx="1455674" cy="15240"/>
                <wp:effectExtent l="0" t="0" r="0" b="0"/>
                <wp:docPr id="19068" name="Group 19068"/>
                <wp:cNvGraphicFramePr/>
                <a:graphic xmlns:a="http://schemas.openxmlformats.org/drawingml/2006/main">
                  <a:graphicData uri="http://schemas.microsoft.com/office/word/2010/wordprocessingGroup">
                    <wpg:wgp>
                      <wpg:cNvGrpSpPr/>
                      <wpg:grpSpPr>
                        <a:xfrm>
                          <a:off x="0" y="0"/>
                          <a:ext cx="1455674" cy="15240"/>
                          <a:chOff x="0" y="0"/>
                          <a:chExt cx="1455674" cy="15240"/>
                        </a:xfrm>
                      </wpg:grpSpPr>
                      <wps:wsp>
                        <wps:cNvPr id="26526" name="Shape 26526"/>
                        <wps:cNvSpPr/>
                        <wps:spPr>
                          <a:xfrm>
                            <a:off x="0" y="0"/>
                            <a:ext cx="1455674" cy="15240"/>
                          </a:xfrm>
                          <a:custGeom>
                            <a:avLst/>
                            <a:gdLst/>
                            <a:ahLst/>
                            <a:cxnLst/>
                            <a:rect l="0" t="0" r="0" b="0"/>
                            <a:pathLst>
                              <a:path w="1455674" h="15240">
                                <a:moveTo>
                                  <a:pt x="0" y="0"/>
                                </a:moveTo>
                                <a:lnTo>
                                  <a:pt x="1455674" y="0"/>
                                </a:lnTo>
                                <a:lnTo>
                                  <a:pt x="1455674" y="15240"/>
                                </a:lnTo>
                                <a:lnTo>
                                  <a:pt x="0" y="15240"/>
                                </a:lnTo>
                                <a:lnTo>
                                  <a:pt x="0" y="0"/>
                                </a:lnTo>
                              </a:path>
                            </a:pathLst>
                          </a:custGeom>
                          <a:solidFill>
                            <a:srgbClr val="000000"/>
                          </a:solidFill>
                          <a:ln w="0" cap="flat">
                            <a:noFill/>
                            <a:miter lim="127000"/>
                          </a:ln>
                          <a:effectLst/>
                        </wps:spPr>
                        <wps:bodyPr/>
                      </wps:wsp>
                    </wpg:wgp>
                  </a:graphicData>
                </a:graphic>
              </wp:inline>
            </w:drawing>
          </mc:Choice>
          <mc:Fallback>
            <w:pict w14:anchorId="4C94AD43">
              <v:group id="Group 19068" style="width:114.6pt;height:1.2pt;mso-position-horizontal-relative:char;mso-position-vertical-relative:line" coordsize="14556,152" o:spid="_x0000_s1026" w14:anchorId="52FD8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">
                <v:shape id="Shape 26526" style="position:absolute;width:14556;height:152;visibility:visible;mso-wrap-style:square;v-text-anchor:top" coordsize="1455674,15240" o:spid="_x0000_s1027" fillcolor="black" stroked="f" strokeweight="0" path="m,l1455674,r,15240l,15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">
                  <v:stroke miterlimit="83231f" joinstyle="miter"/>
                  <v:path textboxrect="0,0,1455674,15240" arrowok="t"/>
                </v:shape>
                <w10:anchorlock/>
              </v:group>
            </w:pict>
          </mc:Fallback>
        </mc:AlternateContent>
      </w:r>
      <w:r w:rsidRPr="00B77A73">
        <w:rPr>
          <w:rFonts w:ascii="Times New Roman" w:hAnsi="Times New Roman"/>
          <w:sz w:val="24"/>
        </w:rPr>
        <w:t xml:space="preserve"> </w:t>
      </w:r>
      <w:r w:rsidRPr="00B77A73">
        <w:rPr>
          <w:rFonts w:ascii="Times New Roman" w:hAnsi="Times New Roman"/>
          <w:sz w:val="24"/>
        </w:rPr>
        <w:tab/>
      </w:r>
      <w:r w:rsidRPr="00B77A73">
        <w:rPr>
          <w:rFonts w:ascii="Times New Roman" w:hAnsi="Times New Roman"/>
          <w:sz w:val="24"/>
        </w:rPr>
        <w:t xml:space="preserve">  </w:t>
      </w:r>
      <w:r w:rsidRPr="00B77A73" w:rsidR="0020598D">
        <w:rPr>
          <w:rFonts w:ascii="Times New Roman" w:hAnsi="Times New Roman"/>
          <w:sz w:val="24"/>
        </w:rPr>
        <w:t xml:space="preserve"> </w:t>
      </w:r>
      <w:r w:rsidRPr="00B77A73" w:rsidR="000A6DA0">
        <w:rPr>
          <w:rFonts w:ascii="Times New Roman" w:hAnsi="Times New Roman"/>
          <w:sz w:val="24"/>
        </w:rPr>
        <w:t>Toll Free</w:t>
      </w:r>
      <w:r w:rsidRPr="00B77A73">
        <w:rPr>
          <w:rFonts w:ascii="Times New Roman" w:hAnsi="Times New Roman"/>
          <w:sz w:val="24"/>
        </w:rPr>
        <w:t xml:space="preserve"> #  </w:t>
      </w:r>
      <w:r w:rsidRPr="00B77A73">
        <w:rPr>
          <w:rFonts w:ascii="Times New Roman" w:hAnsi="Times New Roman" w:eastAsia="Calibri"/>
          <w:noProof/>
          <w:sz w:val="24"/>
        </w:rPr>
        <mc:AlternateContent>
          <mc:Choice Requires="wpg">
            <w:drawing>
              <wp:inline distT="0" distB="0" distL="0" distR="0" wp14:anchorId="5D9EFD5A" wp14:editId="376A435B">
                <wp:extent cx="1536446" cy="15240"/>
                <wp:effectExtent l="0" t="0" r="0" b="0"/>
                <wp:docPr id="19069" name="Group 19069"/>
                <wp:cNvGraphicFramePr/>
                <a:graphic xmlns:a="http://schemas.openxmlformats.org/drawingml/2006/main">
                  <a:graphicData uri="http://schemas.microsoft.com/office/word/2010/wordprocessingGroup">
                    <wpg:wgp>
                      <wpg:cNvGrpSpPr/>
                      <wpg:grpSpPr>
                        <a:xfrm>
                          <a:off x="0" y="0"/>
                          <a:ext cx="1536446" cy="15240"/>
                          <a:chOff x="0" y="0"/>
                          <a:chExt cx="1536446" cy="15240"/>
                        </a:xfrm>
                      </wpg:grpSpPr>
                      <wps:wsp>
                        <wps:cNvPr id="26528" name="Shape 26528"/>
                        <wps:cNvSpPr/>
                        <wps:spPr>
                          <a:xfrm>
                            <a:off x="0" y="0"/>
                            <a:ext cx="1536446" cy="15240"/>
                          </a:xfrm>
                          <a:custGeom>
                            <a:avLst/>
                            <a:gdLst/>
                            <a:ahLst/>
                            <a:cxnLst/>
                            <a:rect l="0" t="0" r="0" b="0"/>
                            <a:pathLst>
                              <a:path w="1536446" h="15240">
                                <a:moveTo>
                                  <a:pt x="0" y="0"/>
                                </a:moveTo>
                                <a:lnTo>
                                  <a:pt x="1536446" y="0"/>
                                </a:lnTo>
                                <a:lnTo>
                                  <a:pt x="1536446" y="15240"/>
                                </a:lnTo>
                                <a:lnTo>
                                  <a:pt x="0" y="15240"/>
                                </a:lnTo>
                                <a:lnTo>
                                  <a:pt x="0" y="0"/>
                                </a:lnTo>
                              </a:path>
                            </a:pathLst>
                          </a:custGeom>
                          <a:solidFill>
                            <a:srgbClr val="000000"/>
                          </a:solidFill>
                          <a:ln w="0" cap="flat">
                            <a:noFill/>
                            <a:miter lim="127000"/>
                          </a:ln>
                          <a:effectLst/>
                        </wps:spPr>
                        <wps:bodyPr/>
                      </wps:wsp>
                    </wpg:wgp>
                  </a:graphicData>
                </a:graphic>
              </wp:inline>
            </w:drawing>
          </mc:Choice>
          <mc:Fallback>
            <w:pict w14:anchorId="001F5F3B">
              <v:group id="Group 19069" style="width:121pt;height:1.2pt;mso-position-horizontal-relative:char;mso-position-vertical-relative:line" coordsize="15364,152" o:spid="_x0000_s1026" w14:anchorId="3B7B1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">
                <v:shape id="Shape 26528" style="position:absolute;width:15364;height:152;visibility:visible;mso-wrap-style:square;v-text-anchor:top" coordsize="1536446,15240" o:spid="_x0000_s1027" fillcolor="black" stroked="f" strokeweight="0" path="m,l1536446,r,15240l,15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">
                  <v:stroke miterlimit="83231f" joinstyle="miter"/>
                  <v:path textboxrect="0,0,1536446,15240" arrowok="t"/>
                </v:shape>
                <w10:anchorlock/>
              </v:group>
            </w:pict>
          </mc:Fallback>
        </mc:AlternateContent>
      </w:r>
      <w:r w:rsidRPr="00B77A73">
        <w:rPr>
          <w:rFonts w:ascii="Times New Roman" w:hAnsi="Times New Roman"/>
          <w:sz w:val="24"/>
        </w:rPr>
        <w:tab/>
      </w:r>
      <w:r w:rsidRPr="00B77A73">
        <w:rPr>
          <w:rFonts w:ascii="Times New Roman" w:hAnsi="Times New Roman"/>
          <w:sz w:val="24"/>
        </w:rPr>
        <w:t xml:space="preserve"> </w:t>
      </w:r>
      <w:r w:rsidRPr="00B77A73">
        <w:rPr>
          <w:rFonts w:ascii="Times New Roman" w:hAnsi="Times New Roman"/>
          <w:sz w:val="24"/>
        </w:rPr>
        <w:tab/>
      </w:r>
    </w:p>
    <w:p w:rsidRPr="00B77A73" w:rsidR="00E41FAC" w:rsidP="000A6DA0" w:rsidRDefault="00E41FAC" w14:paraId="51A0DF3A" w14:textId="1CF92DB2">
      <w:pPr>
        <w:rPr>
          <w:rFonts w:ascii="Times New Roman" w:hAnsi="Times New Roman"/>
          <w:sz w:val="24"/>
        </w:rPr>
      </w:pPr>
      <w:r w:rsidRPr="00B77A73">
        <w:rPr>
          <w:rFonts w:ascii="Times New Roman" w:hAnsi="Times New Roman"/>
          <w:sz w:val="24"/>
        </w:rPr>
        <w:t xml:space="preserve"> </w:t>
      </w:r>
      <w:r w:rsidRPr="00B77A73">
        <w:rPr>
          <w:rFonts w:ascii="Times New Roman" w:hAnsi="Times New Roman"/>
          <w:sz w:val="24"/>
        </w:rPr>
        <w:tab/>
      </w:r>
      <w:r w:rsidRPr="00B77A73">
        <w:rPr>
          <w:rFonts w:ascii="Times New Roman" w:hAnsi="Times New Roman"/>
          <w:sz w:val="24"/>
        </w:rPr>
        <w:t xml:space="preserve"> </w:t>
      </w:r>
      <w:r w:rsidRPr="00B77A73">
        <w:rPr>
          <w:rFonts w:ascii="Times New Roman" w:hAnsi="Times New Roman"/>
          <w:sz w:val="24"/>
        </w:rPr>
        <w:tab/>
      </w:r>
      <w:r w:rsidRPr="00B77A73">
        <w:rPr>
          <w:rFonts w:ascii="Times New Roman" w:hAnsi="Times New Roman"/>
          <w:sz w:val="24"/>
        </w:rPr>
        <w:t xml:space="preserve"> Fax # </w:t>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u w:val="single" w:color="000000"/>
        </w:rPr>
        <w:t xml:space="preserve"> </w:t>
      </w:r>
      <w:r w:rsidRPr="00B77A73">
        <w:rPr>
          <w:rFonts w:ascii="Times New Roman" w:hAnsi="Times New Roman"/>
          <w:sz w:val="24"/>
          <w:u w:val="single" w:color="000000"/>
        </w:rPr>
        <w:tab/>
      </w:r>
      <w:r w:rsidRPr="00B77A73">
        <w:rPr>
          <w:rFonts w:ascii="Times New Roman" w:hAnsi="Times New Roman"/>
          <w:sz w:val="24"/>
        </w:rPr>
        <w:t xml:space="preserve"> </w:t>
      </w:r>
    </w:p>
    <w:p w:rsidRPr="00B77A73" w:rsidR="00E41FAC" w:rsidP="000A6DA0" w:rsidRDefault="00E41FAC" w14:paraId="23A0A01E" w14:textId="77777777">
      <w:r w:rsidRPr="00B77A73">
        <w:t xml:space="preserve"> </w:t>
      </w:r>
    </w:p>
    <w:p w:rsidRPr="00B77A73" w:rsidR="00E41FAC" w:rsidP="00966736" w:rsidRDefault="00E41FAC" w14:paraId="642B75E3" w14:textId="77777777">
      <w:pPr>
        <w:pStyle w:val="ListParagraph"/>
        <w:numPr>
          <w:ilvl w:val="0"/>
          <w:numId w:val="14"/>
        </w:numPr>
        <w:spacing w:before="0" w:after="0" w:line="248" w:lineRule="auto"/>
        <w:ind w:right="46"/>
        <w:jc w:val="both"/>
        <w:rPr>
          <w:rFonts w:ascii="Times New Roman" w:hAnsi="Times New Roman"/>
          <w:color w:val="000000"/>
          <w:kern w:val="2"/>
          <w:sz w:val="24"/>
          <w14:ligatures w14:val="standardContextual"/>
        </w:rPr>
      </w:pPr>
      <w:r w:rsidRPr="00B77A73">
        <w:rPr>
          <w:rFonts w:ascii="Times New Roman" w:hAnsi="Times New Roman"/>
          <w:b/>
          <w:color w:val="000000"/>
          <w:kern w:val="2"/>
          <w:sz w:val="24"/>
          <w14:ligatures w14:val="standardContextual"/>
        </w:rPr>
        <w:t>NON-COLLUSION AFFIDAVIT</w:t>
      </w:r>
      <w:r w:rsidRPr="00B77A73">
        <w:rPr>
          <w:rFonts w:ascii="Times New Roman" w:hAnsi="Times New Roman"/>
          <w:color w:val="000000"/>
          <w:kern w:val="2"/>
          <w:sz w:val="24"/>
          <w14:ligatures w14:val="standardContextual"/>
        </w:rPr>
        <w:t xml:space="preserve"> - I have read the entire bid documents and agree to furnish each item offered at the price quoted. I hereby affirm I have not been in any agreement of collusion among bidders in restraint of freedom of competition by agreement to bid at a fixed price or to refrain from bidding.  </w:t>
      </w:r>
    </w:p>
    <w:p w:rsidRPr="00E41FAC" w:rsidR="00E41FAC" w:rsidP="00680233" w:rsidRDefault="00E41FAC" w14:paraId="7256813E" w14:textId="13A958E2">
      <w:pPr>
        <w:pStyle w:val="ListParagraph"/>
        <w:spacing w:before="0" w:after="0" w:line="248" w:lineRule="auto"/>
        <w:ind w:left="360" w:right="46"/>
        <w:jc w:val="both"/>
        <w:rPr>
          <w:rFonts w:ascii="Times New Roman" w:hAnsi="Times New Roman"/>
          <w:b/>
          <w:color w:val="000000"/>
          <w:kern w:val="2"/>
          <w:sz w:val="24"/>
          <w14:ligatures w14:val="standardContextual"/>
        </w:rPr>
      </w:pPr>
    </w:p>
    <w:p w:rsidRPr="00E41FAC" w:rsidR="00E41FAC" w:rsidP="00966736" w:rsidRDefault="00E41FAC" w14:paraId="23CD57AA" w14:textId="2BC81382">
      <w:pPr>
        <w:pStyle w:val="ListParagraph"/>
        <w:numPr>
          <w:ilvl w:val="0"/>
          <w:numId w:val="14"/>
        </w:numPr>
        <w:spacing w:before="0" w:after="0" w:line="248" w:lineRule="auto"/>
        <w:ind w:right="46"/>
        <w:jc w:val="both"/>
        <w:rPr>
          <w:rFonts w:ascii="Times New Roman" w:hAnsi="Times New Roman"/>
          <w:bCs/>
          <w:color w:val="000000"/>
          <w:kern w:val="2"/>
          <w:sz w:val="24"/>
          <w14:ligatures w14:val="standardContextual"/>
        </w:rPr>
      </w:pPr>
      <w:r w:rsidRPr="00E41FAC">
        <w:rPr>
          <w:rFonts w:ascii="Times New Roman" w:hAnsi="Times New Roman"/>
          <w:b/>
          <w:color w:val="000000"/>
          <w:kern w:val="2"/>
          <w:sz w:val="24"/>
          <w14:ligatures w14:val="standardContextual"/>
        </w:rPr>
        <w:t xml:space="preserve">CERTIFICATION PURSUANT TO ACT NUM. 2006-557: </w:t>
      </w:r>
      <w:r w:rsidRPr="00E41FAC">
        <w:rPr>
          <w:rFonts w:ascii="Times New Roman" w:hAnsi="Times New Roman"/>
          <w:bCs/>
          <w:color w:val="000000"/>
          <w:kern w:val="2"/>
          <w:sz w:val="24"/>
          <w14:ligatures w14:val="standardContextual"/>
        </w:rPr>
        <w:t xml:space="preserve">Alabama Law (Section 41-4-116, Code of Alabama 1975) provides that every bid submitted and contract executed shall contain a certification that the vendor, contractor, and all of its affiliates that make sales for delivery into Alabama or leases for use in Alabama are registered, collecting, and remitting Alabama State and Local Sales, Use and/or Lease Tax on all taxable sales and leases into Alabama. By submitting this bid, the bidder is hereby certifying that they are in full compliance with Act No. 2006-557. They are not barred from bidding or entering into a contract pursuant to </w:t>
      </w:r>
      <w:proofErr w:type="gramStart"/>
      <w:r w:rsidRPr="00E41FAC">
        <w:rPr>
          <w:rFonts w:ascii="Times New Roman" w:hAnsi="Times New Roman"/>
          <w:bCs/>
          <w:color w:val="000000"/>
          <w:kern w:val="2"/>
          <w:sz w:val="24"/>
          <w14:ligatures w14:val="standardContextual"/>
        </w:rPr>
        <w:t>414-116, and</w:t>
      </w:r>
      <w:proofErr w:type="gramEnd"/>
      <w:r w:rsidRPr="00E41FAC">
        <w:rPr>
          <w:rFonts w:ascii="Times New Roman" w:hAnsi="Times New Roman"/>
          <w:bCs/>
          <w:color w:val="000000"/>
          <w:kern w:val="2"/>
          <w:sz w:val="24"/>
          <w14:ligatures w14:val="standardContextual"/>
        </w:rPr>
        <w:t xml:space="preserve"> acknowledge that the awarding authority may declare the contract void if the certification is false. </w:t>
      </w:r>
    </w:p>
    <w:p w:rsidRPr="00E41FAC" w:rsidR="00E41FAC" w:rsidP="00E41FAC" w:rsidRDefault="00E41FAC" w14:paraId="17A8D3ED" w14:textId="77777777">
      <w:pPr>
        <w:spacing w:before="0" w:after="0" w:line="259" w:lineRule="auto"/>
        <w:rPr>
          <w:rFonts w:ascii="Times New Roman" w:hAnsi="Times New Roman"/>
          <w:color w:val="000000"/>
          <w:kern w:val="2"/>
          <w:sz w:val="24"/>
          <w14:ligatures w14:val="standardContextual"/>
        </w:rPr>
      </w:pPr>
      <w:r w:rsidRPr="00E41FAC">
        <w:rPr>
          <w:rFonts w:ascii="Times New Roman" w:hAnsi="Times New Roman"/>
          <w:b/>
          <w:color w:val="000000"/>
          <w:kern w:val="2"/>
          <w:sz w:val="24"/>
          <w14:ligatures w14:val="standardContextual"/>
        </w:rPr>
        <w:t xml:space="preserve"> </w:t>
      </w:r>
    </w:p>
    <w:tbl>
      <w:tblPr>
        <w:tblStyle w:val="TableGrid0"/>
        <w:tblW w:w="10862" w:type="dxa"/>
        <w:tblInd w:w="0" w:type="dxa"/>
        <w:tblLook w:val="04A0" w:firstRow="1" w:lastRow="0" w:firstColumn="1" w:lastColumn="0" w:noHBand="0" w:noVBand="1"/>
      </w:tblPr>
      <w:tblGrid>
        <w:gridCol w:w="6481"/>
        <w:gridCol w:w="4381"/>
      </w:tblGrid>
      <w:tr w:rsidRPr="00E41FAC" w:rsidR="00E41FAC" w:rsidTr="00E55CD9" w14:paraId="2933293F" w14:textId="77777777">
        <w:trPr>
          <w:trHeight w:val="547"/>
        </w:trPr>
        <w:tc>
          <w:tcPr>
            <w:tcW w:w="6481" w:type="dxa"/>
            <w:tcBorders>
              <w:top w:val="nil"/>
              <w:left w:val="nil"/>
              <w:bottom w:val="nil"/>
              <w:right w:val="nil"/>
            </w:tcBorders>
          </w:tcPr>
          <w:p w:rsidRPr="00E41FAC" w:rsidR="00E41FAC" w:rsidP="00E41FAC" w:rsidRDefault="00E41FAC" w14:paraId="42D6E34B" w14:textId="77777777">
            <w:pPr>
              <w:tabs>
                <w:tab w:val="center" w:pos="1831"/>
                <w:tab w:val="center" w:pos="3601"/>
                <w:tab w:val="center" w:pos="4321"/>
                <w:tab w:val="center" w:pos="5041"/>
                <w:tab w:val="center" w:pos="5761"/>
              </w:tabs>
              <w:spacing w:before="0" w:after="0" w:line="259" w:lineRule="auto"/>
              <w:rPr>
                <w:rFonts w:ascii="Times New Roman" w:hAnsi="Times New Roman"/>
                <w:color w:val="000000"/>
                <w:sz w:val="24"/>
              </w:rPr>
            </w:pPr>
            <w:r w:rsidRPr="00E41FAC">
              <w:rPr>
                <w:rFonts w:ascii="Times New Roman" w:hAnsi="Times New Roman"/>
                <w:b/>
                <w:color w:val="000000"/>
                <w:sz w:val="24"/>
              </w:rPr>
              <w:t xml:space="preserve"> </w:t>
            </w:r>
            <w:r w:rsidRPr="00E41FAC">
              <w:rPr>
                <w:rFonts w:ascii="Times New Roman" w:hAnsi="Times New Roman"/>
                <w:b/>
                <w:color w:val="000000"/>
                <w:sz w:val="24"/>
              </w:rPr>
              <w:tab/>
            </w:r>
            <w:r w:rsidRPr="00E41FAC">
              <w:rPr>
                <w:rFonts w:ascii="Times New Roman" w:hAnsi="Times New Roman"/>
                <w:b/>
                <w:color w:val="000000"/>
                <w:sz w:val="24"/>
              </w:rPr>
              <w:t xml:space="preserve">Authorized Signature </w:t>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p>
          <w:p w:rsidRPr="00E41FAC" w:rsidR="00E41FAC" w:rsidP="00E41FAC" w:rsidRDefault="00E41FAC" w14:paraId="48DA96ED" w14:textId="77777777">
            <w:pPr>
              <w:spacing w:before="0" w:after="0" w:line="259" w:lineRule="auto"/>
              <w:rPr>
                <w:rFonts w:ascii="Times New Roman" w:hAnsi="Times New Roman"/>
                <w:color w:val="000000"/>
                <w:sz w:val="24"/>
              </w:rPr>
            </w:pPr>
            <w:r w:rsidRPr="00E41FAC">
              <w:rPr>
                <w:rFonts w:ascii="Times New Roman" w:hAnsi="Times New Roman"/>
                <w:b/>
                <w:color w:val="000000"/>
                <w:sz w:val="24"/>
              </w:rPr>
              <w:t xml:space="preserve"> </w:t>
            </w:r>
            <w:r w:rsidRPr="00E41FAC">
              <w:rPr>
                <w:rFonts w:ascii="Times New Roman" w:hAnsi="Times New Roman"/>
                <w:b/>
                <w:color w:val="000000"/>
                <w:sz w:val="24"/>
              </w:rPr>
              <w:tab/>
            </w:r>
            <w:r w:rsidRPr="00E41FAC">
              <w:rPr>
                <w:rFonts w:ascii="Times New Roman" w:hAnsi="Times New Roman"/>
                <w:b/>
                <w:color w:val="000000"/>
                <w:sz w:val="24"/>
              </w:rPr>
              <w:t xml:space="preserve"> </w:t>
            </w:r>
          </w:p>
        </w:tc>
        <w:tc>
          <w:tcPr>
            <w:tcW w:w="4381" w:type="dxa"/>
            <w:tcBorders>
              <w:top w:val="nil"/>
              <w:left w:val="nil"/>
              <w:bottom w:val="nil"/>
              <w:right w:val="nil"/>
            </w:tcBorders>
          </w:tcPr>
          <w:p w:rsidRPr="00E41FAC" w:rsidR="00E41FAC" w:rsidP="00E41FAC" w:rsidRDefault="00E41FAC" w14:paraId="04DCE468" w14:textId="77777777">
            <w:pPr>
              <w:tabs>
                <w:tab w:val="center" w:pos="721"/>
                <w:tab w:val="center" w:pos="1680"/>
                <w:tab w:val="center" w:pos="2881"/>
                <w:tab w:val="center" w:pos="3601"/>
                <w:tab w:val="center" w:pos="4321"/>
              </w:tabs>
              <w:spacing w:before="0" w:after="0" w:line="259" w:lineRule="auto"/>
              <w:rPr>
                <w:rFonts w:ascii="Times New Roman" w:hAnsi="Times New Roman"/>
                <w:color w:val="000000"/>
                <w:sz w:val="24"/>
              </w:rPr>
            </w:pPr>
            <w:r w:rsidRPr="00E41FAC">
              <w:rPr>
                <w:rFonts w:ascii="Times New Roman" w:hAnsi="Times New Roman"/>
                <w:b/>
                <w:color w:val="000000"/>
                <w:sz w:val="24"/>
              </w:rPr>
              <w:tab/>
            </w:r>
            <w:r w:rsidRPr="00E41FAC">
              <w:rPr>
                <w:rFonts w:ascii="Times New Roman" w:hAnsi="Times New Roman"/>
                <w:b/>
                <w:color w:val="000000"/>
                <w:sz w:val="24"/>
              </w:rPr>
              <w:t xml:space="preserve">Date </w:t>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color w:val="000000"/>
                <w:sz w:val="24"/>
              </w:rPr>
              <w:t xml:space="preserve"> </w:t>
            </w:r>
          </w:p>
        </w:tc>
      </w:tr>
      <w:tr w:rsidRPr="00E41FAC" w:rsidR="00E41FAC" w:rsidTr="00E55CD9" w14:paraId="719B5A9E" w14:textId="77777777">
        <w:trPr>
          <w:trHeight w:val="552"/>
        </w:trPr>
        <w:tc>
          <w:tcPr>
            <w:tcW w:w="6481" w:type="dxa"/>
            <w:tcBorders>
              <w:top w:val="nil"/>
              <w:left w:val="nil"/>
              <w:bottom w:val="nil"/>
              <w:right w:val="nil"/>
            </w:tcBorders>
          </w:tcPr>
          <w:p w:rsidRPr="00E41FAC" w:rsidR="00E41FAC" w:rsidP="00E41FAC" w:rsidRDefault="00E41FAC" w14:paraId="2AC229F5" w14:textId="77777777">
            <w:pPr>
              <w:tabs>
                <w:tab w:val="center" w:pos="3601"/>
                <w:tab w:val="center" w:pos="4321"/>
                <w:tab w:val="center" w:pos="5041"/>
                <w:tab w:val="center" w:pos="5761"/>
              </w:tabs>
              <w:spacing w:before="0" w:after="0" w:line="259" w:lineRule="auto"/>
              <w:rPr>
                <w:rFonts w:ascii="Times New Roman" w:hAnsi="Times New Roman"/>
                <w:color w:val="000000"/>
                <w:sz w:val="24"/>
              </w:rPr>
            </w:pPr>
            <w:r w:rsidRPr="00E41FAC">
              <w:rPr>
                <w:rFonts w:ascii="Times New Roman" w:hAnsi="Times New Roman"/>
                <w:b/>
                <w:color w:val="000000"/>
                <w:sz w:val="24"/>
              </w:rPr>
              <w:t xml:space="preserve">Type or Print Signer's Name </w:t>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p>
          <w:p w:rsidRPr="00E41FAC" w:rsidR="00E41FAC" w:rsidP="00E41FAC" w:rsidRDefault="00E41FAC" w14:paraId="75D06E33" w14:textId="77777777">
            <w:pPr>
              <w:spacing w:before="0" w:after="0" w:line="259" w:lineRule="auto"/>
              <w:rPr>
                <w:rFonts w:ascii="Times New Roman" w:hAnsi="Times New Roman"/>
                <w:color w:val="000000"/>
                <w:sz w:val="24"/>
              </w:rPr>
            </w:pPr>
            <w:r w:rsidRPr="00E41FAC">
              <w:rPr>
                <w:rFonts w:ascii="Times New Roman" w:hAnsi="Times New Roman"/>
                <w:b/>
                <w:color w:val="000000"/>
                <w:sz w:val="24"/>
              </w:rPr>
              <w:t xml:space="preserve"> </w:t>
            </w:r>
            <w:r w:rsidRPr="00E41FAC">
              <w:rPr>
                <w:rFonts w:ascii="Times New Roman" w:hAnsi="Times New Roman"/>
                <w:b/>
                <w:color w:val="000000"/>
                <w:sz w:val="24"/>
              </w:rPr>
              <w:tab/>
            </w:r>
            <w:r w:rsidRPr="00E41FAC">
              <w:rPr>
                <w:rFonts w:ascii="Times New Roman" w:hAnsi="Times New Roman"/>
                <w:b/>
                <w:color w:val="000000"/>
                <w:sz w:val="24"/>
              </w:rPr>
              <w:t xml:space="preserve"> </w:t>
            </w:r>
          </w:p>
        </w:tc>
        <w:tc>
          <w:tcPr>
            <w:tcW w:w="4381" w:type="dxa"/>
            <w:tcBorders>
              <w:top w:val="nil"/>
              <w:left w:val="nil"/>
              <w:bottom w:val="nil"/>
              <w:right w:val="nil"/>
            </w:tcBorders>
          </w:tcPr>
          <w:p w:rsidRPr="00E41FAC" w:rsidR="00E41FAC" w:rsidP="00E41FAC" w:rsidRDefault="00E41FAC" w14:paraId="58207E55" w14:textId="77777777">
            <w:pPr>
              <w:tabs>
                <w:tab w:val="center" w:pos="961"/>
                <w:tab w:val="center" w:pos="2161"/>
                <w:tab w:val="center" w:pos="2881"/>
                <w:tab w:val="center" w:pos="3601"/>
                <w:tab w:val="center" w:pos="4321"/>
              </w:tabs>
              <w:spacing w:before="0" w:after="0" w:line="259" w:lineRule="auto"/>
              <w:rPr>
                <w:rFonts w:ascii="Times New Roman" w:hAnsi="Times New Roman"/>
                <w:color w:val="000000"/>
                <w:sz w:val="24"/>
              </w:rPr>
            </w:pPr>
            <w:r w:rsidRPr="00E41FAC">
              <w:rPr>
                <w:rFonts w:ascii="Times New Roman" w:hAnsi="Times New Roman"/>
                <w:b/>
                <w:color w:val="000000"/>
                <w:sz w:val="24"/>
              </w:rPr>
              <w:t xml:space="preserve">Title </w:t>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rPr>
              <w:t xml:space="preserve"> </w:t>
            </w:r>
          </w:p>
        </w:tc>
      </w:tr>
      <w:tr w:rsidRPr="00B77A73" w:rsidR="00A31AE6" w:rsidTr="00E55CD9" w14:paraId="38712E50" w14:textId="77777777">
        <w:trPr>
          <w:trHeight w:val="552"/>
        </w:trPr>
        <w:tc>
          <w:tcPr>
            <w:tcW w:w="10862" w:type="dxa"/>
            <w:gridSpan w:val="2"/>
            <w:tcBorders>
              <w:top w:val="nil"/>
              <w:left w:val="nil"/>
              <w:bottom w:val="nil"/>
              <w:right w:val="nil"/>
            </w:tcBorders>
          </w:tcPr>
          <w:p w:rsidRPr="00E41FAC" w:rsidR="00A31AE6" w:rsidP="00E41FAC" w:rsidRDefault="00A31AE6" w14:paraId="2EDEFA67" w14:textId="5BAD0BAA">
            <w:pPr>
              <w:tabs>
                <w:tab w:val="center" w:pos="720"/>
                <w:tab w:val="center" w:pos="3467"/>
              </w:tabs>
              <w:spacing w:before="0" w:after="0" w:line="259" w:lineRule="auto"/>
              <w:rPr>
                <w:rFonts w:ascii="Times New Roman" w:hAnsi="Times New Roman"/>
                <w:color w:val="000000"/>
                <w:sz w:val="24"/>
              </w:rPr>
            </w:pPr>
            <w:r w:rsidRPr="00E41FAC">
              <w:rPr>
                <w:rFonts w:ascii="Times New Roman" w:hAnsi="Times New Roman"/>
                <w:b/>
                <w:color w:val="000000"/>
                <w:sz w:val="24"/>
              </w:rPr>
              <w:t xml:space="preserve"> </w:t>
            </w:r>
            <w:r w:rsidRPr="00E41FAC">
              <w:rPr>
                <w:rFonts w:ascii="Times New Roman" w:hAnsi="Times New Roman"/>
                <w:b/>
                <w:color w:val="000000"/>
                <w:sz w:val="24"/>
              </w:rPr>
              <w:tab/>
            </w:r>
            <w:r w:rsidRPr="00E41FAC">
              <w:rPr>
                <w:rFonts w:ascii="Times New Roman" w:hAnsi="Times New Roman"/>
                <w:b/>
                <w:color w:val="000000"/>
                <w:sz w:val="24"/>
              </w:rPr>
              <w:t xml:space="preserve"> </w:t>
            </w:r>
            <w:r w:rsidRPr="00E41FAC">
              <w:rPr>
                <w:rFonts w:ascii="Times New Roman" w:hAnsi="Times New Roman"/>
                <w:b/>
                <w:color w:val="000000"/>
                <w:sz w:val="24"/>
              </w:rPr>
              <w:tab/>
            </w:r>
            <w:r w:rsidRPr="00E41FAC">
              <w:rPr>
                <w:rFonts w:ascii="Times New Roman" w:hAnsi="Times New Roman"/>
                <w:b/>
                <w:color w:val="000000"/>
                <w:sz w:val="24"/>
              </w:rPr>
              <w:t xml:space="preserve">Sworn to and subscribed before me </w:t>
            </w:r>
            <w:proofErr w:type="gramStart"/>
            <w:r w:rsidRPr="00E41FAC">
              <w:rPr>
                <w:rFonts w:ascii="Times New Roman" w:hAnsi="Times New Roman"/>
                <w:b/>
                <w:color w:val="000000"/>
                <w:sz w:val="24"/>
              </w:rPr>
              <w:t xml:space="preserve">this </w:t>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rPr>
              <w:t>day</w:t>
            </w:r>
            <w:proofErr w:type="gramEnd"/>
            <w:r w:rsidRPr="00E41FAC">
              <w:rPr>
                <w:rFonts w:ascii="Times New Roman" w:hAnsi="Times New Roman"/>
                <w:b/>
                <w:color w:val="000000"/>
                <w:sz w:val="24"/>
              </w:rPr>
              <w:t xml:space="preserve"> of </w:t>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rPr>
              <w:t xml:space="preserve"> 2024.</w:t>
            </w:r>
          </w:p>
          <w:p w:rsidRPr="00B77A73" w:rsidR="00A31AE6" w:rsidP="00E41FAC" w:rsidRDefault="00A31AE6" w14:paraId="2A5C1BFC" w14:textId="77777777">
            <w:pPr>
              <w:spacing w:before="0" w:after="0" w:line="259" w:lineRule="auto"/>
              <w:rPr>
                <w:rFonts w:ascii="Times New Roman" w:hAnsi="Times New Roman"/>
                <w:color w:val="000000"/>
                <w:sz w:val="24"/>
              </w:rPr>
            </w:pPr>
            <w:r w:rsidRPr="00E41FAC">
              <w:rPr>
                <w:rFonts w:ascii="Times New Roman" w:hAnsi="Times New Roman"/>
                <w:b/>
                <w:color w:val="000000"/>
                <w:sz w:val="24"/>
              </w:rPr>
              <w:t xml:space="preserve"> </w:t>
            </w:r>
          </w:p>
          <w:p w:rsidRPr="00E41FAC" w:rsidR="00A31AE6" w:rsidP="00E41FAC" w:rsidRDefault="00A31AE6" w14:paraId="1DFAC556" w14:textId="524E8BF5">
            <w:pPr>
              <w:tabs>
                <w:tab w:val="center" w:pos="1441"/>
                <w:tab w:val="center" w:pos="2461"/>
              </w:tabs>
              <w:spacing w:before="0" w:after="0" w:line="259" w:lineRule="auto"/>
              <w:rPr>
                <w:rFonts w:ascii="Times New Roman" w:hAnsi="Times New Roman"/>
                <w:color w:val="000000"/>
                <w:sz w:val="24"/>
              </w:rPr>
            </w:pPr>
            <w:r w:rsidRPr="00E41FAC">
              <w:rPr>
                <w:rFonts w:ascii="Times New Roman" w:hAnsi="Times New Roman"/>
                <w:b/>
                <w:color w:val="000000"/>
                <w:sz w:val="24"/>
              </w:rPr>
              <w:t xml:space="preserve"> </w:t>
            </w:r>
          </w:p>
        </w:tc>
      </w:tr>
      <w:tr w:rsidRPr="00E41FAC" w:rsidR="00E41FAC" w:rsidTr="00E55CD9" w14:paraId="564E5409" w14:textId="77777777">
        <w:trPr>
          <w:trHeight w:val="271"/>
        </w:trPr>
        <w:tc>
          <w:tcPr>
            <w:tcW w:w="6481" w:type="dxa"/>
            <w:tcBorders>
              <w:top w:val="nil"/>
              <w:left w:val="nil"/>
              <w:bottom w:val="nil"/>
              <w:right w:val="nil"/>
            </w:tcBorders>
          </w:tcPr>
          <w:p w:rsidRPr="00E41FAC" w:rsidR="00E41FAC" w:rsidP="00E41FAC" w:rsidRDefault="00E41FAC" w14:paraId="690A8422" w14:textId="77777777">
            <w:pPr>
              <w:tabs>
                <w:tab w:val="center" w:pos="720"/>
                <w:tab w:val="center" w:pos="2411"/>
                <w:tab w:val="center" w:pos="4321"/>
                <w:tab w:val="center" w:pos="5041"/>
                <w:tab w:val="center" w:pos="5761"/>
              </w:tabs>
              <w:spacing w:before="0" w:after="0" w:line="259" w:lineRule="auto"/>
              <w:rPr>
                <w:rFonts w:ascii="Times New Roman" w:hAnsi="Times New Roman"/>
                <w:color w:val="000000"/>
                <w:sz w:val="24"/>
              </w:rPr>
            </w:pPr>
            <w:r w:rsidRPr="00E41FAC">
              <w:rPr>
                <w:rFonts w:ascii="Times New Roman" w:hAnsi="Times New Roman"/>
                <w:b/>
                <w:color w:val="000000"/>
                <w:sz w:val="24"/>
              </w:rPr>
              <w:t xml:space="preserve"> </w:t>
            </w:r>
            <w:r w:rsidRPr="00E41FAC">
              <w:rPr>
                <w:rFonts w:ascii="Times New Roman" w:hAnsi="Times New Roman"/>
                <w:b/>
                <w:color w:val="000000"/>
                <w:sz w:val="24"/>
              </w:rPr>
              <w:tab/>
            </w:r>
            <w:r w:rsidRPr="00E41FAC">
              <w:rPr>
                <w:rFonts w:ascii="Times New Roman" w:hAnsi="Times New Roman"/>
                <w:b/>
                <w:color w:val="000000"/>
                <w:sz w:val="24"/>
              </w:rPr>
              <w:t xml:space="preserve"> </w:t>
            </w:r>
            <w:r w:rsidRPr="00E41FAC">
              <w:rPr>
                <w:rFonts w:ascii="Times New Roman" w:hAnsi="Times New Roman"/>
                <w:b/>
                <w:color w:val="000000"/>
                <w:sz w:val="24"/>
              </w:rPr>
              <w:tab/>
            </w:r>
            <w:r w:rsidRPr="00E41FAC">
              <w:rPr>
                <w:rFonts w:ascii="Times New Roman" w:hAnsi="Times New Roman"/>
                <w:b/>
                <w:color w:val="000000"/>
                <w:sz w:val="24"/>
              </w:rPr>
              <w:t xml:space="preserve">Notary's Signature </w:t>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p>
        </w:tc>
        <w:tc>
          <w:tcPr>
            <w:tcW w:w="4381" w:type="dxa"/>
            <w:tcBorders>
              <w:top w:val="nil"/>
              <w:left w:val="nil"/>
              <w:bottom w:val="nil"/>
              <w:right w:val="nil"/>
            </w:tcBorders>
          </w:tcPr>
          <w:p w:rsidRPr="00E41FAC" w:rsidR="00E41FAC" w:rsidP="00E41FAC" w:rsidRDefault="00E41FAC" w14:paraId="537BFAB8" w14:textId="77777777">
            <w:pPr>
              <w:tabs>
                <w:tab w:val="center" w:pos="2881"/>
                <w:tab w:val="center" w:pos="3601"/>
                <w:tab w:val="center" w:pos="4321"/>
              </w:tabs>
              <w:spacing w:before="0" w:after="0" w:line="259" w:lineRule="auto"/>
              <w:rPr>
                <w:rFonts w:ascii="Times New Roman" w:hAnsi="Times New Roman"/>
                <w:color w:val="000000"/>
                <w:sz w:val="24"/>
              </w:rPr>
            </w:pPr>
            <w:r w:rsidRPr="00E41FAC">
              <w:rPr>
                <w:rFonts w:ascii="Times New Roman" w:hAnsi="Times New Roman"/>
                <w:b/>
                <w:color w:val="000000"/>
                <w:sz w:val="24"/>
              </w:rPr>
              <w:t xml:space="preserve"> Date Notary </w:t>
            </w:r>
            <w:proofErr w:type="gramStart"/>
            <w:r w:rsidRPr="00E41FAC">
              <w:rPr>
                <w:rFonts w:ascii="Times New Roman" w:hAnsi="Times New Roman"/>
                <w:b/>
                <w:color w:val="000000"/>
                <w:sz w:val="24"/>
              </w:rPr>
              <w:t xml:space="preserve">Expires </w:t>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proofErr w:type="gramEnd"/>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u w:val="single" w:color="000000"/>
              </w:rPr>
              <w:t xml:space="preserve"> </w:t>
            </w:r>
            <w:r w:rsidRPr="00E41FAC">
              <w:rPr>
                <w:rFonts w:ascii="Times New Roman" w:hAnsi="Times New Roman"/>
                <w:b/>
                <w:color w:val="000000"/>
                <w:sz w:val="24"/>
                <w:u w:val="single" w:color="000000"/>
              </w:rPr>
              <w:tab/>
            </w:r>
            <w:r w:rsidRPr="00E41FAC">
              <w:rPr>
                <w:rFonts w:ascii="Times New Roman" w:hAnsi="Times New Roman"/>
                <w:b/>
                <w:color w:val="000000"/>
                <w:sz w:val="24"/>
              </w:rPr>
              <w:t xml:space="preserve"> </w:t>
            </w:r>
          </w:p>
        </w:tc>
      </w:tr>
    </w:tbl>
    <w:p w:rsidRPr="00E41FAC" w:rsidR="00E41FAC" w:rsidP="00E41FAC" w:rsidRDefault="00E41FAC" w14:paraId="15FACC64" w14:textId="18A56FD2">
      <w:pPr>
        <w:spacing w:before="0" w:after="1" w:line="259" w:lineRule="auto"/>
        <w:ind w:left="10" w:right="57" w:hanging="10"/>
        <w:jc w:val="center"/>
        <w:rPr>
          <w:rFonts w:ascii="Times New Roman" w:hAnsi="Times New Roman"/>
          <w:color w:val="000000"/>
          <w:kern w:val="2"/>
          <w:sz w:val="24"/>
          <w14:ligatures w14:val="standardContextual"/>
        </w:rPr>
      </w:pPr>
      <w:r w:rsidRPr="00E41FAC">
        <w:rPr>
          <w:rFonts w:ascii="Times New Roman" w:hAnsi="Times New Roman"/>
          <w:b/>
          <w:color w:val="000000"/>
          <w:kern w:val="2"/>
          <w:sz w:val="24"/>
          <w14:ligatures w14:val="standardContextual"/>
        </w:rPr>
        <w:t xml:space="preserve">Must include Notary Seal </w:t>
      </w:r>
    </w:p>
    <w:p w:rsidRPr="00E41FAC" w:rsidR="00E41FAC" w:rsidP="00E41FAC" w:rsidRDefault="00E41FAC" w14:paraId="517FDA1D" w14:textId="77777777">
      <w:pPr>
        <w:spacing w:before="0" w:after="0" w:line="259" w:lineRule="auto"/>
        <w:rPr>
          <w:rFonts w:ascii="Times New Roman" w:hAnsi="Times New Roman"/>
          <w:color w:val="000000"/>
          <w:kern w:val="2"/>
          <w:sz w:val="24"/>
          <w14:ligatures w14:val="standardContextual"/>
        </w:rPr>
      </w:pPr>
      <w:r w:rsidRPr="00E41FAC">
        <w:rPr>
          <w:rFonts w:ascii="Times New Roman" w:hAnsi="Times New Roman"/>
          <w:color w:val="000000"/>
          <w:kern w:val="2"/>
          <w:sz w:val="24"/>
          <w14:ligatures w14:val="standardContextual"/>
        </w:rPr>
        <w:t xml:space="preserve"> </w:t>
      </w:r>
    </w:p>
    <w:p w:rsidRPr="00B77A73" w:rsidR="0014128D" w:rsidP="00176FF0" w:rsidRDefault="0014128D" w14:paraId="70178F05" w14:textId="77777777">
      <w:pPr>
        <w:pStyle w:val="Heading1"/>
      </w:pPr>
      <w:bookmarkStart w:name="_Toc161823946" w:id="103"/>
      <w:r w:rsidRPr="00B77A73">
        <w:t>Attachment B – Requirements Sheet and Response Template</w:t>
      </w:r>
      <w:bookmarkEnd w:id="103"/>
    </w:p>
    <w:p w:rsidRPr="00B77A73" w:rsidR="0014128D" w:rsidP="0014128D" w:rsidRDefault="0014128D" w14:paraId="0D9F46A7" w14:textId="793481C2">
      <w:pPr>
        <w:rPr>
          <w:rFonts w:ascii="Arial" w:hAnsi="Arial" w:cs="Arial"/>
          <w:sz w:val="20"/>
        </w:rPr>
      </w:pPr>
      <w:r w:rsidRPr="00B77A73">
        <w:rPr>
          <w:rFonts w:ascii="Arial" w:hAnsi="Arial" w:cs="Arial"/>
          <w:sz w:val="20"/>
        </w:rPr>
        <w:t xml:space="preserve">Included </w:t>
      </w:r>
      <w:r w:rsidRPr="00B77A73" w:rsidR="00176FF0">
        <w:rPr>
          <w:rFonts w:ascii="Arial" w:hAnsi="Arial" w:cs="Arial"/>
          <w:sz w:val="20"/>
        </w:rPr>
        <w:t xml:space="preserve">as an Excel Spreadsheet </w:t>
      </w:r>
      <w:r w:rsidRPr="00B77A73">
        <w:rPr>
          <w:rFonts w:ascii="Arial" w:hAnsi="Arial" w:cs="Arial"/>
          <w:sz w:val="20"/>
        </w:rPr>
        <w:t xml:space="preserve">within </w:t>
      </w:r>
      <w:r w:rsidRPr="00B77A73" w:rsidR="00176FF0">
        <w:rPr>
          <w:rFonts w:ascii="Arial" w:hAnsi="Arial" w:cs="Arial"/>
          <w:sz w:val="20"/>
        </w:rPr>
        <w:t>bid package as electronic attachment.</w:t>
      </w:r>
    </w:p>
    <w:p w:rsidRPr="00B77A73" w:rsidR="00176FF0" w:rsidP="0014128D" w:rsidRDefault="00176FF0" w14:paraId="6C97F416" w14:textId="77777777">
      <w:pPr>
        <w:rPr>
          <w:rFonts w:ascii="Arial" w:hAnsi="Arial" w:cs="Arial"/>
          <w:sz w:val="20"/>
        </w:rPr>
      </w:pPr>
    </w:p>
    <w:p w:rsidRPr="00B77A73" w:rsidR="0014128D" w:rsidP="00176FF0" w:rsidRDefault="0014128D" w14:paraId="52D6A5FB" w14:textId="6590519D">
      <w:pPr>
        <w:pStyle w:val="Heading1"/>
      </w:pPr>
      <w:bookmarkStart w:name="_Toc161823947" w:id="104"/>
      <w:r w:rsidRPr="00B77A73">
        <w:t>Attachment C – Pricing Response Template</w:t>
      </w:r>
      <w:bookmarkEnd w:id="104"/>
    </w:p>
    <w:p w:rsidRPr="00B77A73" w:rsidR="00176FF0" w:rsidP="00176FF0" w:rsidRDefault="00176FF0" w14:paraId="63DF7FF9" w14:textId="77777777">
      <w:pPr>
        <w:rPr>
          <w:rFonts w:ascii="Arial" w:hAnsi="Arial" w:cs="Arial"/>
          <w:sz w:val="20"/>
        </w:rPr>
      </w:pPr>
      <w:r w:rsidRPr="00B77A73">
        <w:rPr>
          <w:rFonts w:ascii="Arial" w:hAnsi="Arial" w:cs="Arial"/>
          <w:sz w:val="20"/>
        </w:rPr>
        <w:t>Included as an Excel Spreadsheet within bid package as electronic attachment.</w:t>
      </w:r>
    </w:p>
    <w:p w:rsidRPr="00B77A73" w:rsidR="004072E2" w:rsidP="00176FF0" w:rsidRDefault="004072E2" w14:paraId="702F8EAA" w14:textId="77777777"/>
    <w:p w:rsidRPr="00B77A73" w:rsidR="004072E2" w:rsidP="004072E2" w:rsidRDefault="004072E2" w14:paraId="1E0E595F" w14:textId="29B6F285">
      <w:pPr>
        <w:pStyle w:val="Heading1"/>
      </w:pPr>
      <w:bookmarkStart w:name="_Toc161823948" w:id="105"/>
      <w:r w:rsidRPr="00B77A73">
        <w:t>Attachment D - Vendor Certification</w:t>
      </w:r>
      <w:bookmarkEnd w:id="105"/>
    </w:p>
    <w:p w:rsidRPr="00B77A73" w:rsidR="004072E2" w:rsidP="004072E2" w:rsidRDefault="004072E2" w14:paraId="27874CA2" w14:textId="77777777">
      <w:pPr>
        <w:rPr>
          <w:rFonts w:ascii="Arial" w:hAnsi="Arial" w:cs="Arial"/>
          <w:sz w:val="20"/>
        </w:rPr>
      </w:pPr>
      <w:r w:rsidRPr="00B77A73">
        <w:rPr>
          <w:rFonts w:ascii="Arial" w:hAnsi="Arial" w:cs="Arial"/>
          <w:sz w:val="20"/>
        </w:rPr>
        <w:t>This certification attests to the vendor’s awareness and agreement to the content of this RFP and all accompanying calendar schedules and provisions contained herein.</w:t>
      </w:r>
    </w:p>
    <w:p w:rsidRPr="00B77A73" w:rsidR="004072E2" w:rsidP="004072E2" w:rsidRDefault="004072E2" w14:paraId="0C93B966" w14:textId="77777777">
      <w:pPr>
        <w:rPr>
          <w:rFonts w:ascii="Arial" w:hAnsi="Arial" w:cs="Arial"/>
          <w:sz w:val="20"/>
        </w:rPr>
      </w:pPr>
      <w:r w:rsidRPr="00B77A73">
        <w:rPr>
          <w:rFonts w:ascii="Arial" w:hAnsi="Arial" w:cs="Arial"/>
          <w:sz w:val="20"/>
        </w:rPr>
        <w:t>The vendor must ensure that the following certificate is duly completed and correctly executed by an authorized officer of your company.</w:t>
      </w:r>
    </w:p>
    <w:p w:rsidRPr="00B77A73" w:rsidR="004072E2" w:rsidP="004072E2" w:rsidRDefault="004072E2" w14:paraId="1A3C29AA" w14:textId="5C3D00FD">
      <w:pPr>
        <w:rPr>
          <w:rFonts w:ascii="Arial" w:hAnsi="Arial" w:cs="Arial"/>
          <w:sz w:val="20"/>
        </w:rPr>
      </w:pPr>
      <w:r w:rsidRPr="00B77A73">
        <w:rPr>
          <w:rFonts w:ascii="Arial" w:hAnsi="Arial" w:cs="Arial"/>
          <w:sz w:val="20"/>
        </w:rPr>
        <w:t xml:space="preserve">This proposal is submitted in response to </w:t>
      </w:r>
      <w:r w:rsidRPr="00B77A73">
        <w:rPr>
          <w:rFonts w:ascii="Arial" w:hAnsi="Arial" w:cs="Arial"/>
          <w:i/>
          <w:sz w:val="20"/>
        </w:rPr>
        <w:t>Request for Proposal for Managed Security Service Provide (MSP)</w:t>
      </w:r>
      <w:r w:rsidRPr="00B77A73">
        <w:rPr>
          <w:rFonts w:ascii="Arial" w:hAnsi="Arial" w:cs="Arial"/>
          <w:sz w:val="20"/>
        </w:rPr>
        <w:t xml:space="preserve"> issued by Alabama State University. The undersigned is a duly authorized officer, hereby certifies that:</w:t>
      </w:r>
    </w:p>
    <w:tbl>
      <w:tblPr>
        <w:tblW w:w="0" w:type="auto"/>
        <w:jc w:val="center"/>
        <w:tblBorders>
          <w:bottom w:val="single" w:color="auto" w:sz="4" w:space="0"/>
          <w:insideH w:val="single" w:color="auto" w:sz="6" w:space="0"/>
          <w:insideV w:val="single" w:color="auto" w:sz="6" w:space="0"/>
        </w:tblBorders>
        <w:tblLook w:val="01E0" w:firstRow="1" w:lastRow="1" w:firstColumn="1" w:lastColumn="1" w:noHBand="0" w:noVBand="0"/>
      </w:tblPr>
      <w:tblGrid>
        <w:gridCol w:w="7488"/>
      </w:tblGrid>
      <w:tr w:rsidRPr="00B77A73" w:rsidR="004072E2" w:rsidTr="00E55CD9" w14:paraId="413F6A23" w14:textId="77777777">
        <w:trPr>
          <w:jc w:val="center"/>
        </w:trPr>
        <w:tc>
          <w:tcPr>
            <w:tcW w:w="7488" w:type="dxa"/>
            <w:tcBorders>
              <w:bottom w:val="single" w:color="auto" w:sz="4" w:space="0"/>
            </w:tcBorders>
          </w:tcPr>
          <w:p w:rsidRPr="00B77A73" w:rsidR="004072E2" w:rsidP="00E55CD9" w:rsidRDefault="004072E2" w14:paraId="11172DA9" w14:textId="77777777">
            <w:pPr>
              <w:rPr>
                <w:rFonts w:ascii="Arial" w:hAnsi="Arial" w:cs="Arial"/>
                <w:sz w:val="20"/>
              </w:rPr>
            </w:pPr>
          </w:p>
        </w:tc>
      </w:tr>
    </w:tbl>
    <w:p w:rsidRPr="00B77A73" w:rsidR="004072E2" w:rsidP="004072E2" w:rsidRDefault="004072E2" w14:paraId="38D78DF7" w14:textId="77777777">
      <w:pPr>
        <w:rPr>
          <w:rFonts w:ascii="Arial" w:hAnsi="Arial" w:cs="Arial"/>
          <w:sz w:val="20"/>
        </w:rPr>
      </w:pPr>
      <w:r w:rsidRPr="00B77A73">
        <w:rPr>
          <w:rFonts w:ascii="Arial" w:hAnsi="Arial" w:cs="Arial"/>
          <w:color w:val="333333"/>
          <w:sz w:val="20"/>
        </w:rPr>
        <w:t>(</w:t>
      </w:r>
      <w:r w:rsidRPr="00B77A73">
        <w:rPr>
          <w:rFonts w:ascii="Arial" w:hAnsi="Arial" w:cs="Arial"/>
          <w:sz w:val="20"/>
        </w:rPr>
        <w:t>Vendor Name)</w:t>
      </w:r>
    </w:p>
    <w:p w:rsidRPr="00B77A73" w:rsidR="004072E2" w:rsidP="004072E2" w:rsidRDefault="004072E2" w14:paraId="406E20FC" w14:textId="2D8AE466">
      <w:pPr>
        <w:rPr>
          <w:rFonts w:ascii="Arial" w:hAnsi="Arial" w:cs="Arial"/>
          <w:sz w:val="20"/>
        </w:rPr>
      </w:pPr>
      <w:r w:rsidRPr="00B77A73">
        <w:rPr>
          <w:rFonts w:ascii="Arial" w:hAnsi="Arial" w:cs="Arial"/>
          <w:sz w:val="20"/>
        </w:rPr>
        <w:t>agrees to be bound by the content of this proposal and agrees to comply with the terms, conditions, and provisions of the referenced RFP and any addenda thereto in the event of an award. Exceptions are to be noted as stated in the RFP. The proposal shall remain in effect for a period of 90 calendar days as of the Due Date of the RFP.</w:t>
      </w:r>
    </w:p>
    <w:p w:rsidRPr="00B77A73" w:rsidR="004072E2" w:rsidP="004072E2" w:rsidRDefault="004072E2" w14:paraId="5BF43EBC" w14:textId="77777777">
      <w:pPr>
        <w:rPr>
          <w:rFonts w:ascii="Arial" w:hAnsi="Arial" w:cs="Arial"/>
          <w:sz w:val="20"/>
        </w:rPr>
      </w:pPr>
      <w:r w:rsidRPr="00B77A73">
        <w:rPr>
          <w:rFonts w:ascii="Arial" w:hAnsi="Arial" w:cs="Arial"/>
          <w:sz w:val="20"/>
        </w:rPr>
        <w:t xml:space="preserve">The undersigned further certify that their firm </w:t>
      </w:r>
      <w:r w:rsidRPr="00B77A73">
        <w:rPr>
          <w:rFonts w:ascii="Arial" w:hAnsi="Arial" w:cs="Arial"/>
          <w:color w:val="333333"/>
          <w:sz w:val="20"/>
        </w:rPr>
        <w:t>(</w:t>
      </w:r>
      <w:r w:rsidRPr="00B77A73">
        <w:rPr>
          <w:rFonts w:ascii="Arial" w:hAnsi="Arial" w:cs="Arial"/>
          <w:sz w:val="20"/>
        </w:rPr>
        <w:t>check one):</w:t>
      </w:r>
    </w:p>
    <w:bookmarkStart w:name="Check1" w:id="106"/>
    <w:p w:rsidRPr="00B77A73" w:rsidR="004072E2" w:rsidP="004072E2" w:rsidRDefault="004072E2" w14:paraId="44178E4F" w14:textId="77777777">
      <w:pPr>
        <w:rPr>
          <w:rFonts w:ascii="Arial" w:hAnsi="Arial" w:cs="Arial"/>
          <w:sz w:val="20"/>
        </w:rPr>
      </w:pPr>
      <w:r w:rsidRPr="00B77A73">
        <w:rPr>
          <w:rFonts w:ascii="Arial" w:hAnsi="Arial" w:cs="Arial"/>
          <w:sz w:val="20"/>
        </w:rPr>
        <w:fldChar w:fldCharType="begin">
          <w:ffData>
            <w:name w:val="Check1"/>
            <w:enabled/>
            <w:calcOnExit w:val="0"/>
            <w:checkBox>
              <w:sizeAuto/>
              <w:default w:val="0"/>
            </w:checkBox>
          </w:ffData>
        </w:fldChar>
      </w:r>
      <w:r w:rsidRPr="00B77A73">
        <w:rPr>
          <w:rFonts w:ascii="Arial" w:hAnsi="Arial" w:cs="Arial"/>
          <w:sz w:val="20"/>
        </w:rPr>
        <w:instrText xml:space="preserve"> FORMCHECKBOX </w:instrText>
      </w:r>
      <w:r w:rsidR="00E845F1">
        <w:rPr>
          <w:rFonts w:ascii="Arial" w:hAnsi="Arial" w:cs="Arial"/>
          <w:sz w:val="20"/>
        </w:rPr>
      </w:r>
      <w:r w:rsidR="00E845F1">
        <w:rPr>
          <w:rFonts w:ascii="Arial" w:hAnsi="Arial" w:cs="Arial"/>
          <w:sz w:val="20"/>
        </w:rPr>
        <w:fldChar w:fldCharType="separate"/>
      </w:r>
      <w:r w:rsidRPr="00B77A73">
        <w:rPr>
          <w:rFonts w:ascii="Arial" w:hAnsi="Arial" w:cs="Arial"/>
          <w:sz w:val="20"/>
        </w:rPr>
        <w:fldChar w:fldCharType="end"/>
      </w:r>
      <w:bookmarkEnd w:id="106"/>
      <w:r w:rsidRPr="00B77A73">
        <w:rPr>
          <w:rFonts w:ascii="Arial" w:hAnsi="Arial" w:cs="Arial"/>
          <w:sz w:val="20"/>
        </w:rPr>
        <w:t xml:space="preserve"> IS</w:t>
      </w:r>
    </w:p>
    <w:bookmarkStart w:name="Check2" w:id="107"/>
    <w:p w:rsidRPr="00B77A73" w:rsidR="004072E2" w:rsidP="004072E2" w:rsidRDefault="004072E2" w14:paraId="56BB48A3" w14:textId="77777777">
      <w:pPr>
        <w:rPr>
          <w:rFonts w:ascii="Arial" w:hAnsi="Arial" w:cs="Arial"/>
          <w:sz w:val="20"/>
        </w:rPr>
      </w:pPr>
      <w:r w:rsidRPr="00B77A73">
        <w:rPr>
          <w:rFonts w:ascii="Arial" w:hAnsi="Arial" w:cs="Arial"/>
          <w:sz w:val="20"/>
        </w:rPr>
        <w:fldChar w:fldCharType="begin">
          <w:ffData>
            <w:name w:val="Check2"/>
            <w:enabled/>
            <w:calcOnExit w:val="0"/>
            <w:checkBox>
              <w:sizeAuto/>
              <w:default w:val="0"/>
            </w:checkBox>
          </w:ffData>
        </w:fldChar>
      </w:r>
      <w:r w:rsidRPr="00B77A73">
        <w:rPr>
          <w:rFonts w:ascii="Arial" w:hAnsi="Arial" w:cs="Arial"/>
          <w:sz w:val="20"/>
        </w:rPr>
        <w:instrText xml:space="preserve"> FORMCHECKBOX </w:instrText>
      </w:r>
      <w:r w:rsidR="00E845F1">
        <w:rPr>
          <w:rFonts w:ascii="Arial" w:hAnsi="Arial" w:cs="Arial"/>
          <w:sz w:val="20"/>
        </w:rPr>
      </w:r>
      <w:r w:rsidR="00E845F1">
        <w:rPr>
          <w:rFonts w:ascii="Arial" w:hAnsi="Arial" w:cs="Arial"/>
          <w:sz w:val="20"/>
        </w:rPr>
        <w:fldChar w:fldCharType="separate"/>
      </w:r>
      <w:r w:rsidRPr="00B77A73">
        <w:rPr>
          <w:rFonts w:ascii="Arial" w:hAnsi="Arial" w:cs="Arial"/>
          <w:sz w:val="20"/>
        </w:rPr>
        <w:fldChar w:fldCharType="end"/>
      </w:r>
      <w:bookmarkEnd w:id="107"/>
      <w:r w:rsidRPr="00B77A73">
        <w:rPr>
          <w:rFonts w:ascii="Arial" w:hAnsi="Arial" w:cs="Arial"/>
          <w:sz w:val="20"/>
        </w:rPr>
        <w:t xml:space="preserve"> IS NOT</w:t>
      </w:r>
    </w:p>
    <w:p w:rsidRPr="00B77A73" w:rsidR="004072E2" w:rsidP="004072E2" w:rsidRDefault="004072E2" w14:paraId="69DE6A2E" w14:textId="6158295C">
      <w:pPr>
        <w:rPr>
          <w:rFonts w:ascii="Arial" w:hAnsi="Arial" w:cs="Arial"/>
          <w:sz w:val="20"/>
        </w:rPr>
      </w:pPr>
      <w:r w:rsidRPr="00B77A73">
        <w:rPr>
          <w:rFonts w:ascii="Arial" w:hAnsi="Arial" w:cs="Arial"/>
          <w:sz w:val="20"/>
        </w:rPr>
        <w:t xml:space="preserve">currently debarred, suspended, or proposed for debarment by any federal entity. The undersigned </w:t>
      </w:r>
      <w:proofErr w:type="gramStart"/>
      <w:r w:rsidRPr="00B77A73">
        <w:rPr>
          <w:rFonts w:ascii="Arial" w:hAnsi="Arial" w:cs="Arial"/>
          <w:sz w:val="20"/>
        </w:rPr>
        <w:t>agree</w:t>
      </w:r>
      <w:proofErr w:type="gramEnd"/>
      <w:r w:rsidRPr="00B77A73">
        <w:rPr>
          <w:rFonts w:ascii="Arial" w:hAnsi="Arial" w:cs="Arial"/>
          <w:sz w:val="20"/>
        </w:rPr>
        <w:t xml:space="preserve"> to notify </w:t>
      </w:r>
      <w:r w:rsidRPr="00B77A73" w:rsidR="00D24064">
        <w:rPr>
          <w:rFonts w:ascii="Arial" w:hAnsi="Arial" w:cs="Arial"/>
          <w:sz w:val="20"/>
        </w:rPr>
        <w:t xml:space="preserve">Alabama State University </w:t>
      </w:r>
      <w:r w:rsidRPr="00B77A73">
        <w:rPr>
          <w:rFonts w:ascii="Arial" w:hAnsi="Arial" w:cs="Arial"/>
          <w:sz w:val="20"/>
        </w:rPr>
        <w:t>of any change in this status, should one occur, until such time as an award has been made under this procurement action.</w:t>
      </w:r>
    </w:p>
    <w:p w:rsidRPr="00B77A73" w:rsidR="00D13DE0" w:rsidP="00D13DE0" w:rsidRDefault="00D13DE0" w14:paraId="01A4B239" w14:textId="77777777">
      <w:pPr>
        <w:rPr>
          <w:rFonts w:ascii="Arial" w:hAnsi="Arial" w:cs="Arial"/>
          <w:sz w:val="20"/>
        </w:rPr>
      </w:pPr>
      <w:r w:rsidRPr="00B77A73">
        <w:rPr>
          <w:rFonts w:ascii="Arial" w:hAnsi="Arial" w:cs="Arial"/>
          <w:sz w:val="20"/>
        </w:rPr>
        <w:t>Person</w:t>
      </w:r>
      <w:r w:rsidRPr="00B77A73">
        <w:rPr>
          <w:rFonts w:ascii="Arial" w:hAnsi="Arial" w:cs="Arial"/>
          <w:color w:val="333333"/>
          <w:sz w:val="20"/>
        </w:rPr>
        <w:t>(</w:t>
      </w:r>
      <w:r w:rsidRPr="00B77A73">
        <w:rPr>
          <w:rFonts w:ascii="Arial" w:hAnsi="Arial" w:cs="Arial"/>
          <w:sz w:val="20"/>
        </w:rPr>
        <w:t>s) authorized to negotiate on behalf of this firm for the purposes of this RFP are:</w:t>
      </w:r>
    </w:p>
    <w:tbl>
      <w:tblPr>
        <w:tblW w:w="0" w:type="auto"/>
        <w:tblBorders>
          <w:bottom w:val="single" w:color="auto" w:sz="4" w:space="0"/>
          <w:insideH w:val="single" w:color="auto" w:sz="6" w:space="0"/>
        </w:tblBorders>
        <w:tblLook w:val="01E0" w:firstRow="1" w:lastRow="1" w:firstColumn="1" w:lastColumn="1" w:noHBand="0" w:noVBand="0"/>
      </w:tblPr>
      <w:tblGrid>
        <w:gridCol w:w="1368"/>
        <w:gridCol w:w="4140"/>
        <w:gridCol w:w="922"/>
        <w:gridCol w:w="3450"/>
      </w:tblGrid>
      <w:tr w:rsidRPr="00B77A73" w:rsidR="00D13DE0" w:rsidTr="00E55CD9" w14:paraId="3E0C35D1" w14:textId="77777777">
        <w:trPr>
          <w:trHeight w:val="343"/>
        </w:trPr>
        <w:tc>
          <w:tcPr>
            <w:tcW w:w="1368" w:type="dxa"/>
            <w:tcBorders>
              <w:top w:val="nil"/>
              <w:bottom w:val="nil"/>
            </w:tcBorders>
            <w:vAlign w:val="center"/>
          </w:tcPr>
          <w:p w:rsidRPr="00B77A73" w:rsidR="00D13DE0" w:rsidP="00D13DE0" w:rsidRDefault="00D13DE0" w14:paraId="2655E710" w14:textId="77777777">
            <w:pPr>
              <w:spacing w:before="0" w:after="60"/>
              <w:rPr>
                <w:rFonts w:ascii="Arial" w:hAnsi="Arial" w:cs="Arial"/>
                <w:sz w:val="20"/>
              </w:rPr>
            </w:pPr>
            <w:r w:rsidRPr="00B77A73">
              <w:rPr>
                <w:rFonts w:ascii="Arial" w:hAnsi="Arial" w:cs="Arial"/>
                <w:sz w:val="20"/>
              </w:rPr>
              <w:t>Name:</w:t>
            </w:r>
          </w:p>
        </w:tc>
        <w:tc>
          <w:tcPr>
            <w:tcW w:w="4140" w:type="dxa"/>
          </w:tcPr>
          <w:p w:rsidRPr="00B77A73" w:rsidR="00D13DE0" w:rsidP="00D13DE0" w:rsidRDefault="00D13DE0" w14:paraId="488E06B0" w14:textId="77777777">
            <w:pPr>
              <w:spacing w:before="0" w:after="60"/>
              <w:rPr>
                <w:rFonts w:ascii="Arial" w:hAnsi="Arial" w:cs="Arial"/>
                <w:sz w:val="20"/>
              </w:rPr>
            </w:pPr>
          </w:p>
        </w:tc>
        <w:tc>
          <w:tcPr>
            <w:tcW w:w="922" w:type="dxa"/>
            <w:tcBorders>
              <w:top w:val="nil"/>
              <w:bottom w:val="nil"/>
            </w:tcBorders>
            <w:vAlign w:val="center"/>
          </w:tcPr>
          <w:p w:rsidRPr="00B77A73" w:rsidR="00D13DE0" w:rsidP="00D13DE0" w:rsidRDefault="00D13DE0" w14:paraId="0BA363EC" w14:textId="77777777">
            <w:pPr>
              <w:spacing w:before="0" w:after="60"/>
              <w:rPr>
                <w:rFonts w:ascii="Arial" w:hAnsi="Arial" w:cs="Arial"/>
                <w:sz w:val="20"/>
              </w:rPr>
            </w:pPr>
            <w:r w:rsidRPr="00B77A73">
              <w:rPr>
                <w:rFonts w:ascii="Arial" w:hAnsi="Arial" w:cs="Arial"/>
                <w:sz w:val="20"/>
              </w:rPr>
              <w:t>Title:</w:t>
            </w:r>
          </w:p>
        </w:tc>
        <w:tc>
          <w:tcPr>
            <w:tcW w:w="3450" w:type="dxa"/>
          </w:tcPr>
          <w:p w:rsidRPr="00B77A73" w:rsidR="00D13DE0" w:rsidP="00D13DE0" w:rsidRDefault="00D13DE0" w14:paraId="163D0597" w14:textId="77777777">
            <w:pPr>
              <w:spacing w:before="0" w:after="60"/>
              <w:rPr>
                <w:rFonts w:ascii="Arial" w:hAnsi="Arial" w:cs="Arial"/>
                <w:sz w:val="20"/>
              </w:rPr>
            </w:pPr>
          </w:p>
        </w:tc>
      </w:tr>
      <w:tr w:rsidRPr="00B77A73" w:rsidR="00D13DE0" w:rsidTr="00E55CD9" w14:paraId="54F2DA01" w14:textId="77777777">
        <w:trPr>
          <w:trHeight w:val="453"/>
        </w:trPr>
        <w:tc>
          <w:tcPr>
            <w:tcW w:w="1368" w:type="dxa"/>
            <w:tcBorders>
              <w:top w:val="nil"/>
              <w:bottom w:val="nil"/>
            </w:tcBorders>
            <w:vAlign w:val="center"/>
          </w:tcPr>
          <w:p w:rsidRPr="00B77A73" w:rsidR="00D13DE0" w:rsidP="00D13DE0" w:rsidRDefault="00D13DE0" w14:paraId="75796319" w14:textId="77777777">
            <w:pPr>
              <w:spacing w:before="0" w:after="60"/>
              <w:rPr>
                <w:rFonts w:ascii="Arial" w:hAnsi="Arial" w:cs="Arial"/>
                <w:sz w:val="20"/>
              </w:rPr>
            </w:pPr>
            <w:r w:rsidRPr="00B77A73">
              <w:rPr>
                <w:rFonts w:ascii="Arial" w:hAnsi="Arial" w:cs="Arial"/>
                <w:sz w:val="20"/>
              </w:rPr>
              <w:t>Signature:</w:t>
            </w:r>
          </w:p>
        </w:tc>
        <w:tc>
          <w:tcPr>
            <w:tcW w:w="4140" w:type="dxa"/>
          </w:tcPr>
          <w:p w:rsidRPr="00B77A73" w:rsidR="00D13DE0" w:rsidP="00D13DE0" w:rsidRDefault="00D13DE0" w14:paraId="4CDB9D8F" w14:textId="77777777">
            <w:pPr>
              <w:spacing w:before="0" w:after="60"/>
              <w:rPr>
                <w:rFonts w:ascii="Arial" w:hAnsi="Arial" w:cs="Arial"/>
                <w:sz w:val="20"/>
              </w:rPr>
            </w:pPr>
          </w:p>
        </w:tc>
        <w:tc>
          <w:tcPr>
            <w:tcW w:w="922" w:type="dxa"/>
            <w:tcBorders>
              <w:top w:val="nil"/>
              <w:bottom w:val="nil"/>
            </w:tcBorders>
            <w:vAlign w:val="center"/>
          </w:tcPr>
          <w:p w:rsidRPr="00B77A73" w:rsidR="00D13DE0" w:rsidP="00D13DE0" w:rsidRDefault="00D13DE0" w14:paraId="20384AF2" w14:textId="77777777">
            <w:pPr>
              <w:spacing w:before="0" w:after="60"/>
              <w:rPr>
                <w:rFonts w:ascii="Arial" w:hAnsi="Arial" w:cs="Arial"/>
                <w:sz w:val="20"/>
              </w:rPr>
            </w:pPr>
            <w:r w:rsidRPr="00B77A73">
              <w:rPr>
                <w:rFonts w:ascii="Arial" w:hAnsi="Arial" w:cs="Arial"/>
                <w:sz w:val="20"/>
              </w:rPr>
              <w:t>Date:</w:t>
            </w:r>
          </w:p>
        </w:tc>
        <w:tc>
          <w:tcPr>
            <w:tcW w:w="3450" w:type="dxa"/>
          </w:tcPr>
          <w:p w:rsidRPr="00B77A73" w:rsidR="00D13DE0" w:rsidP="00D13DE0" w:rsidRDefault="00D13DE0" w14:paraId="2A9FF125" w14:textId="77777777">
            <w:pPr>
              <w:spacing w:before="0" w:after="60"/>
              <w:rPr>
                <w:rFonts w:ascii="Arial" w:hAnsi="Arial" w:cs="Arial"/>
                <w:sz w:val="20"/>
              </w:rPr>
            </w:pPr>
          </w:p>
        </w:tc>
      </w:tr>
      <w:tr w:rsidRPr="00B77A73" w:rsidR="00D13DE0" w:rsidTr="00E55CD9" w14:paraId="3FB6819D" w14:textId="77777777">
        <w:tc>
          <w:tcPr>
            <w:tcW w:w="1368" w:type="dxa"/>
            <w:tcBorders>
              <w:top w:val="nil"/>
              <w:bottom w:val="nil"/>
            </w:tcBorders>
            <w:vAlign w:val="center"/>
          </w:tcPr>
          <w:p w:rsidRPr="00B77A73" w:rsidR="00D13DE0" w:rsidP="00D13DE0" w:rsidRDefault="00D13DE0" w14:paraId="03A22FBC" w14:textId="77777777">
            <w:pPr>
              <w:spacing w:before="0" w:after="60"/>
              <w:rPr>
                <w:rFonts w:ascii="Arial" w:hAnsi="Arial" w:cs="Arial"/>
                <w:sz w:val="20"/>
              </w:rPr>
            </w:pPr>
            <w:r w:rsidRPr="00B77A73">
              <w:rPr>
                <w:rFonts w:ascii="Arial" w:hAnsi="Arial" w:cs="Arial"/>
                <w:sz w:val="20"/>
              </w:rPr>
              <w:t>Name:</w:t>
            </w:r>
          </w:p>
        </w:tc>
        <w:tc>
          <w:tcPr>
            <w:tcW w:w="4140" w:type="dxa"/>
          </w:tcPr>
          <w:p w:rsidRPr="00B77A73" w:rsidR="00D13DE0" w:rsidP="00D13DE0" w:rsidRDefault="00D13DE0" w14:paraId="000DEAD6" w14:textId="77777777">
            <w:pPr>
              <w:spacing w:before="0" w:after="60"/>
              <w:rPr>
                <w:rFonts w:ascii="Arial" w:hAnsi="Arial" w:cs="Arial"/>
                <w:sz w:val="20"/>
              </w:rPr>
            </w:pPr>
          </w:p>
        </w:tc>
        <w:tc>
          <w:tcPr>
            <w:tcW w:w="922" w:type="dxa"/>
            <w:tcBorders>
              <w:top w:val="nil"/>
              <w:bottom w:val="nil"/>
            </w:tcBorders>
            <w:vAlign w:val="center"/>
          </w:tcPr>
          <w:p w:rsidRPr="00B77A73" w:rsidR="00D13DE0" w:rsidP="00D13DE0" w:rsidRDefault="00D13DE0" w14:paraId="30F6B550" w14:textId="77777777">
            <w:pPr>
              <w:spacing w:before="0" w:after="60"/>
              <w:rPr>
                <w:rFonts w:ascii="Arial" w:hAnsi="Arial" w:cs="Arial"/>
                <w:sz w:val="20"/>
              </w:rPr>
            </w:pPr>
            <w:r w:rsidRPr="00B77A73">
              <w:rPr>
                <w:rFonts w:ascii="Arial" w:hAnsi="Arial" w:cs="Arial"/>
                <w:sz w:val="20"/>
              </w:rPr>
              <w:t>Title:</w:t>
            </w:r>
          </w:p>
        </w:tc>
        <w:tc>
          <w:tcPr>
            <w:tcW w:w="3450" w:type="dxa"/>
          </w:tcPr>
          <w:p w:rsidRPr="00B77A73" w:rsidR="00D13DE0" w:rsidP="00D13DE0" w:rsidRDefault="00D13DE0" w14:paraId="03967FEE" w14:textId="77777777">
            <w:pPr>
              <w:spacing w:before="0" w:after="60"/>
              <w:rPr>
                <w:rFonts w:ascii="Arial" w:hAnsi="Arial" w:cs="Arial"/>
                <w:sz w:val="20"/>
              </w:rPr>
            </w:pPr>
          </w:p>
        </w:tc>
      </w:tr>
      <w:tr w:rsidRPr="00B77A73" w:rsidR="00D13DE0" w:rsidTr="00D13DE0" w14:paraId="7EB9ED59" w14:textId="77777777">
        <w:trPr>
          <w:trHeight w:val="65"/>
        </w:trPr>
        <w:tc>
          <w:tcPr>
            <w:tcW w:w="1368" w:type="dxa"/>
            <w:tcBorders>
              <w:top w:val="nil"/>
              <w:bottom w:val="nil"/>
            </w:tcBorders>
            <w:vAlign w:val="center"/>
          </w:tcPr>
          <w:p w:rsidRPr="00B77A73" w:rsidR="00D13DE0" w:rsidP="00D13DE0" w:rsidRDefault="00D13DE0" w14:paraId="579727B2" w14:textId="77777777">
            <w:pPr>
              <w:spacing w:before="0" w:after="60"/>
              <w:rPr>
                <w:rFonts w:ascii="Arial" w:hAnsi="Arial" w:cs="Arial"/>
                <w:sz w:val="20"/>
              </w:rPr>
            </w:pPr>
            <w:r w:rsidRPr="00B77A73">
              <w:rPr>
                <w:rFonts w:ascii="Arial" w:hAnsi="Arial" w:cs="Arial"/>
                <w:sz w:val="20"/>
              </w:rPr>
              <w:t>Signature:</w:t>
            </w:r>
          </w:p>
        </w:tc>
        <w:tc>
          <w:tcPr>
            <w:tcW w:w="4140" w:type="dxa"/>
            <w:tcBorders>
              <w:bottom w:val="single" w:color="auto" w:sz="4" w:space="0"/>
            </w:tcBorders>
          </w:tcPr>
          <w:p w:rsidRPr="00B77A73" w:rsidR="00D13DE0" w:rsidP="00D13DE0" w:rsidRDefault="00D13DE0" w14:paraId="5CDAB253" w14:textId="77777777">
            <w:pPr>
              <w:spacing w:before="0" w:after="60"/>
              <w:rPr>
                <w:rFonts w:ascii="Arial" w:hAnsi="Arial" w:cs="Arial"/>
                <w:sz w:val="20"/>
              </w:rPr>
            </w:pPr>
          </w:p>
        </w:tc>
        <w:tc>
          <w:tcPr>
            <w:tcW w:w="922" w:type="dxa"/>
            <w:tcBorders>
              <w:top w:val="nil"/>
              <w:bottom w:val="nil"/>
            </w:tcBorders>
            <w:vAlign w:val="center"/>
          </w:tcPr>
          <w:p w:rsidRPr="00B77A73" w:rsidR="00D13DE0" w:rsidP="00D13DE0" w:rsidRDefault="00D13DE0" w14:paraId="4CF8121D" w14:textId="77777777">
            <w:pPr>
              <w:spacing w:before="0" w:after="60"/>
              <w:rPr>
                <w:rFonts w:ascii="Arial" w:hAnsi="Arial" w:cs="Arial"/>
                <w:sz w:val="20"/>
              </w:rPr>
            </w:pPr>
            <w:r w:rsidRPr="00B77A73">
              <w:rPr>
                <w:rFonts w:ascii="Arial" w:hAnsi="Arial" w:cs="Arial"/>
                <w:sz w:val="20"/>
              </w:rPr>
              <w:t>Date:</w:t>
            </w:r>
          </w:p>
        </w:tc>
        <w:tc>
          <w:tcPr>
            <w:tcW w:w="3450" w:type="dxa"/>
            <w:tcBorders>
              <w:bottom w:val="single" w:color="auto" w:sz="4" w:space="0"/>
            </w:tcBorders>
          </w:tcPr>
          <w:p w:rsidRPr="00B77A73" w:rsidR="00D13DE0" w:rsidP="00D13DE0" w:rsidRDefault="00D13DE0" w14:paraId="63DBB4F4" w14:textId="77777777">
            <w:pPr>
              <w:spacing w:before="0" w:after="60"/>
              <w:rPr>
                <w:rFonts w:ascii="Arial" w:hAnsi="Arial" w:cs="Arial"/>
                <w:sz w:val="20"/>
              </w:rPr>
            </w:pPr>
          </w:p>
        </w:tc>
      </w:tr>
    </w:tbl>
    <w:p w:rsidRPr="00B77A73" w:rsidR="00D13DE0" w:rsidP="00D13DE0" w:rsidRDefault="00D13DE0" w14:paraId="3DD36113" w14:textId="77777777">
      <w:pPr>
        <w:spacing w:before="0" w:after="60"/>
        <w:rPr>
          <w:rFonts w:ascii="Arial" w:hAnsi="Arial" w:cs="Arial"/>
          <w:sz w:val="20"/>
        </w:rPr>
      </w:pPr>
      <w:r w:rsidRPr="00B77A73">
        <w:rPr>
          <w:rFonts w:ascii="Arial" w:hAnsi="Arial" w:cs="Arial"/>
          <w:sz w:val="20"/>
        </w:rPr>
        <w:t>Signature of Authorized Officer:</w:t>
      </w:r>
    </w:p>
    <w:tbl>
      <w:tblPr>
        <w:tblW w:w="0" w:type="auto"/>
        <w:tblBorders>
          <w:bottom w:val="single" w:color="auto" w:sz="4" w:space="0"/>
          <w:insideH w:val="single" w:color="auto" w:sz="6" w:space="0"/>
        </w:tblBorders>
        <w:tblLook w:val="01E0" w:firstRow="1" w:lastRow="1" w:firstColumn="1" w:lastColumn="1" w:noHBand="0" w:noVBand="0"/>
      </w:tblPr>
      <w:tblGrid>
        <w:gridCol w:w="1368"/>
        <w:gridCol w:w="4140"/>
        <w:gridCol w:w="922"/>
        <w:gridCol w:w="3464"/>
      </w:tblGrid>
      <w:tr w:rsidRPr="00B77A73" w:rsidR="00D13DE0" w:rsidTr="00E55CD9" w14:paraId="4CD6E490" w14:textId="77777777">
        <w:trPr>
          <w:trHeight w:val="404"/>
        </w:trPr>
        <w:tc>
          <w:tcPr>
            <w:tcW w:w="1368" w:type="dxa"/>
            <w:tcBorders>
              <w:top w:val="nil"/>
              <w:bottom w:val="nil"/>
            </w:tcBorders>
            <w:vAlign w:val="center"/>
          </w:tcPr>
          <w:p w:rsidRPr="00B77A73" w:rsidR="00D13DE0" w:rsidP="00D13DE0" w:rsidRDefault="00D13DE0" w14:paraId="713FE58C" w14:textId="77777777">
            <w:pPr>
              <w:spacing w:before="0" w:after="60"/>
              <w:rPr>
                <w:rFonts w:ascii="Arial" w:hAnsi="Arial" w:cs="Arial"/>
                <w:sz w:val="20"/>
              </w:rPr>
            </w:pPr>
            <w:r w:rsidRPr="00B77A73">
              <w:rPr>
                <w:rFonts w:ascii="Arial" w:hAnsi="Arial" w:cs="Arial"/>
                <w:sz w:val="20"/>
              </w:rPr>
              <w:t>Name:</w:t>
            </w:r>
          </w:p>
        </w:tc>
        <w:tc>
          <w:tcPr>
            <w:tcW w:w="4140" w:type="dxa"/>
          </w:tcPr>
          <w:p w:rsidRPr="00B77A73" w:rsidR="00D13DE0" w:rsidP="00D13DE0" w:rsidRDefault="00D13DE0" w14:paraId="3B562F49" w14:textId="77777777">
            <w:pPr>
              <w:spacing w:before="0" w:after="60"/>
              <w:rPr>
                <w:rFonts w:ascii="Arial" w:hAnsi="Arial" w:cs="Arial"/>
                <w:sz w:val="20"/>
              </w:rPr>
            </w:pPr>
          </w:p>
        </w:tc>
        <w:tc>
          <w:tcPr>
            <w:tcW w:w="922" w:type="dxa"/>
            <w:tcBorders>
              <w:top w:val="nil"/>
              <w:bottom w:val="nil"/>
            </w:tcBorders>
            <w:vAlign w:val="center"/>
          </w:tcPr>
          <w:p w:rsidRPr="00B77A73" w:rsidR="00D13DE0" w:rsidP="00D13DE0" w:rsidRDefault="00D13DE0" w14:paraId="7460CE12" w14:textId="77777777">
            <w:pPr>
              <w:spacing w:before="0" w:after="60"/>
              <w:rPr>
                <w:rFonts w:ascii="Arial" w:hAnsi="Arial" w:cs="Arial"/>
                <w:sz w:val="20"/>
              </w:rPr>
            </w:pPr>
            <w:r w:rsidRPr="00B77A73">
              <w:rPr>
                <w:rFonts w:ascii="Arial" w:hAnsi="Arial" w:cs="Arial"/>
                <w:sz w:val="20"/>
              </w:rPr>
              <w:t>Title:</w:t>
            </w:r>
          </w:p>
        </w:tc>
        <w:tc>
          <w:tcPr>
            <w:tcW w:w="3464" w:type="dxa"/>
          </w:tcPr>
          <w:p w:rsidRPr="00B77A73" w:rsidR="00D13DE0" w:rsidP="00D13DE0" w:rsidRDefault="00D13DE0" w14:paraId="40CE7E7A" w14:textId="77777777">
            <w:pPr>
              <w:spacing w:before="0" w:after="60"/>
              <w:rPr>
                <w:rFonts w:ascii="Arial" w:hAnsi="Arial" w:cs="Arial"/>
                <w:sz w:val="20"/>
              </w:rPr>
            </w:pPr>
          </w:p>
        </w:tc>
      </w:tr>
      <w:tr w:rsidRPr="00B77A73" w:rsidR="00D13DE0" w:rsidTr="00E55CD9" w14:paraId="62C6DD57" w14:textId="77777777">
        <w:trPr>
          <w:trHeight w:val="448"/>
        </w:trPr>
        <w:tc>
          <w:tcPr>
            <w:tcW w:w="1368" w:type="dxa"/>
            <w:tcBorders>
              <w:top w:val="nil"/>
              <w:bottom w:val="nil"/>
            </w:tcBorders>
            <w:vAlign w:val="center"/>
          </w:tcPr>
          <w:p w:rsidRPr="00B77A73" w:rsidR="00D13DE0" w:rsidP="00D13DE0" w:rsidRDefault="00D13DE0" w14:paraId="6B0B44C6" w14:textId="77777777">
            <w:pPr>
              <w:spacing w:before="0" w:after="60"/>
              <w:rPr>
                <w:rFonts w:ascii="Arial" w:hAnsi="Arial" w:cs="Arial"/>
                <w:sz w:val="20"/>
              </w:rPr>
            </w:pPr>
            <w:r w:rsidRPr="00B77A73">
              <w:rPr>
                <w:rFonts w:ascii="Arial" w:hAnsi="Arial" w:cs="Arial"/>
                <w:sz w:val="20"/>
              </w:rPr>
              <w:t>Signature:</w:t>
            </w:r>
          </w:p>
        </w:tc>
        <w:tc>
          <w:tcPr>
            <w:tcW w:w="4140" w:type="dxa"/>
            <w:tcBorders>
              <w:bottom w:val="single" w:color="auto" w:sz="4" w:space="0"/>
            </w:tcBorders>
          </w:tcPr>
          <w:p w:rsidRPr="00B77A73" w:rsidR="00D13DE0" w:rsidP="00D13DE0" w:rsidRDefault="00D13DE0" w14:paraId="2A5A3F51" w14:textId="77777777">
            <w:pPr>
              <w:spacing w:before="0" w:after="60"/>
              <w:rPr>
                <w:rFonts w:ascii="Arial" w:hAnsi="Arial" w:cs="Arial"/>
                <w:sz w:val="20"/>
              </w:rPr>
            </w:pPr>
          </w:p>
        </w:tc>
        <w:tc>
          <w:tcPr>
            <w:tcW w:w="922" w:type="dxa"/>
            <w:tcBorders>
              <w:top w:val="nil"/>
              <w:bottom w:val="nil"/>
            </w:tcBorders>
            <w:vAlign w:val="center"/>
          </w:tcPr>
          <w:p w:rsidRPr="00B77A73" w:rsidR="00D13DE0" w:rsidP="00D13DE0" w:rsidRDefault="00D13DE0" w14:paraId="633BC2BE" w14:textId="77777777">
            <w:pPr>
              <w:spacing w:before="0" w:after="60"/>
              <w:rPr>
                <w:rFonts w:ascii="Arial" w:hAnsi="Arial" w:cs="Arial"/>
                <w:sz w:val="20"/>
              </w:rPr>
            </w:pPr>
            <w:r w:rsidRPr="00B77A73">
              <w:rPr>
                <w:rFonts w:ascii="Arial" w:hAnsi="Arial" w:cs="Arial"/>
                <w:sz w:val="20"/>
              </w:rPr>
              <w:t>Date:</w:t>
            </w:r>
          </w:p>
        </w:tc>
        <w:tc>
          <w:tcPr>
            <w:tcW w:w="3464" w:type="dxa"/>
            <w:tcBorders>
              <w:bottom w:val="single" w:color="auto" w:sz="4" w:space="0"/>
            </w:tcBorders>
          </w:tcPr>
          <w:p w:rsidRPr="00B77A73" w:rsidR="00D13DE0" w:rsidP="00D13DE0" w:rsidRDefault="00D13DE0" w14:paraId="06AAD555" w14:textId="77777777">
            <w:pPr>
              <w:spacing w:before="0" w:after="60"/>
              <w:rPr>
                <w:rFonts w:ascii="Arial" w:hAnsi="Arial" w:cs="Arial"/>
                <w:sz w:val="20"/>
              </w:rPr>
            </w:pPr>
          </w:p>
        </w:tc>
      </w:tr>
    </w:tbl>
    <w:p w:rsidRPr="00B77A73" w:rsidR="00904A92" w:rsidP="00904A92" w:rsidRDefault="00904A92" w14:paraId="1865A29A" w14:textId="150E4924">
      <w:pPr>
        <w:pStyle w:val="Heading1"/>
      </w:pPr>
      <w:bookmarkStart w:name="_Toc161823949" w:id="108"/>
      <w:r w:rsidRPr="00B77A73">
        <w:t>Attachment E – Current Technical Environment</w:t>
      </w:r>
      <w:bookmarkEnd w:id="108"/>
    </w:p>
    <w:p w:rsidRPr="00B77A73" w:rsidR="00D13DE0" w:rsidP="00D13DE0" w:rsidRDefault="00D13DE0" w14:paraId="02264D0B" w14:textId="77777777">
      <w:pPr>
        <w:spacing w:before="0" w:after="60"/>
        <w:rPr>
          <w:rFonts w:ascii="Arial" w:hAnsi="Arial" w:cs="Arial"/>
        </w:rPr>
      </w:pPr>
    </w:p>
    <w:p w:rsidRPr="00B77A73" w:rsidR="00AC0283" w:rsidP="00AC0283" w:rsidRDefault="00AC0283" w14:paraId="74FE8725" w14:textId="448268B5">
      <w:pPr>
        <w:rPr>
          <w:rFonts w:ascii="Arial" w:hAnsi="Arial" w:cs="Arial"/>
          <w:sz w:val="20"/>
        </w:rPr>
      </w:pPr>
      <w:r w:rsidRPr="00B77A73">
        <w:rPr>
          <w:rFonts w:ascii="Arial" w:hAnsi="Arial" w:cs="Arial"/>
          <w:sz w:val="20"/>
        </w:rPr>
        <w:t>Included as a</w:t>
      </w:r>
      <w:r w:rsidR="0016036E">
        <w:rPr>
          <w:rFonts w:ascii="Arial" w:hAnsi="Arial" w:cs="Arial"/>
          <w:sz w:val="20"/>
        </w:rPr>
        <w:t xml:space="preserve"> separate document </w:t>
      </w:r>
      <w:r w:rsidRPr="00B77A73">
        <w:rPr>
          <w:rFonts w:ascii="Arial" w:hAnsi="Arial" w:cs="Arial"/>
          <w:sz w:val="20"/>
        </w:rPr>
        <w:t xml:space="preserve">within </w:t>
      </w:r>
      <w:r w:rsidR="0016036E">
        <w:rPr>
          <w:rFonts w:ascii="Arial" w:hAnsi="Arial" w:cs="Arial"/>
          <w:sz w:val="20"/>
        </w:rPr>
        <w:t xml:space="preserve">the </w:t>
      </w:r>
      <w:r w:rsidRPr="00B77A73">
        <w:rPr>
          <w:rFonts w:ascii="Arial" w:hAnsi="Arial" w:cs="Arial"/>
          <w:sz w:val="20"/>
        </w:rPr>
        <w:t>bid package as electronic attachment.</w:t>
      </w:r>
    </w:p>
    <w:p w:rsidRPr="00B77A73" w:rsidR="00904A92" w:rsidP="00AC0283" w:rsidRDefault="00904A92" w14:paraId="2BEDFBEC" w14:textId="08A626C2">
      <w:pPr>
        <w:spacing w:before="0" w:after="60"/>
        <w:rPr>
          <w:rFonts w:ascii="Arial" w:hAnsi="Arial" w:cs="Arial"/>
        </w:rPr>
      </w:pPr>
    </w:p>
    <w:sectPr w:rsidRPr="00B77A73" w:rsidR="00904A92" w:rsidSect="00657BF9">
      <w:headerReference w:type="default" r:id="rId14"/>
      <w:footerReference w:type="even" r:id="rId15"/>
      <w:footerReference w:type="default" r:id="rId16"/>
      <w:pgSz w:w="12240" w:h="15840" w:orient="portrait"/>
      <w:pgMar w:top="1620" w:right="1080" w:bottom="1037" w:left="990" w:header="576" w:footer="1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7BF9" w:rsidP="0008238D" w:rsidRDefault="00657BF9" w14:paraId="714378CF" w14:textId="77777777">
      <w:r>
        <w:separator/>
      </w:r>
    </w:p>
  </w:endnote>
  <w:endnote w:type="continuationSeparator" w:id="0">
    <w:p w:rsidR="00657BF9" w:rsidP="0008238D" w:rsidRDefault="00657BF9" w14:paraId="4413BC16" w14:textId="77777777">
      <w:r>
        <w:continuationSeparator/>
      </w:r>
    </w:p>
  </w:endnote>
  <w:endnote w:type="continuationNotice" w:id="1">
    <w:p w:rsidR="00657BF9" w:rsidRDefault="00657BF9" w14:paraId="1CB9423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venir 65">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22E8" w:rsidP="0008238D" w:rsidRDefault="000522E8" w14:paraId="6DC7C29E" w14:textId="77777777">
    <w:pPr>
      <w:pStyle w:val="Footer"/>
      <w:rPr>
        <w:rStyle w:val="PageNumber"/>
        <w:bCs/>
      </w:rPr>
    </w:pPr>
    <w:r>
      <w:rPr>
        <w:rStyle w:val="PageNumber"/>
        <w:bCs/>
      </w:rPr>
      <w:fldChar w:fldCharType="begin"/>
    </w:r>
    <w:r>
      <w:rPr>
        <w:rStyle w:val="PageNumber"/>
        <w:bCs/>
      </w:rPr>
      <w:instrText xml:space="preserve">PAGE  </w:instrText>
    </w:r>
    <w:r>
      <w:rPr>
        <w:rStyle w:val="PageNumber"/>
        <w:bCs/>
      </w:rPr>
      <w:fldChar w:fldCharType="end"/>
    </w:r>
  </w:p>
  <w:p w:rsidR="000522E8" w:rsidP="0008238D" w:rsidRDefault="000522E8" w14:paraId="238223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B6F15" w:rsidR="00EB6F15" w:rsidP="00EB6F15" w:rsidRDefault="00EB6F15" w14:paraId="079A2A54" w14:textId="77777777">
    <w:pPr>
      <w:pStyle w:val="Footer"/>
      <w:jc w:val="center"/>
      <w:rPr>
        <w:rFonts w:ascii="Arial" w:hAnsi="Arial" w:cs="Arial"/>
        <w:sz w:val="20"/>
        <w:szCs w:val="20"/>
      </w:rPr>
    </w:pPr>
    <w:r w:rsidRPr="00EB6F15">
      <w:rPr>
        <w:rFonts w:ascii="Arial" w:hAnsi="Arial" w:cs="Arial"/>
        <w:sz w:val="20"/>
        <w:szCs w:val="20"/>
      </w:rPr>
      <w:fldChar w:fldCharType="begin"/>
    </w:r>
    <w:r w:rsidRPr="00EB6F15">
      <w:rPr>
        <w:rFonts w:ascii="Arial" w:hAnsi="Arial" w:cs="Arial"/>
        <w:sz w:val="20"/>
        <w:szCs w:val="20"/>
      </w:rPr>
      <w:instrText xml:space="preserve"> PAGE   \* MERGEFORMAT </w:instrText>
    </w:r>
    <w:r w:rsidRPr="00EB6F15">
      <w:rPr>
        <w:rFonts w:ascii="Arial" w:hAnsi="Arial" w:cs="Arial"/>
        <w:sz w:val="20"/>
        <w:szCs w:val="20"/>
      </w:rPr>
      <w:fldChar w:fldCharType="separate"/>
    </w:r>
    <w:r w:rsidR="00F730E0">
      <w:rPr>
        <w:rFonts w:ascii="Arial" w:hAnsi="Arial" w:cs="Arial"/>
        <w:noProof/>
        <w:sz w:val="20"/>
        <w:szCs w:val="20"/>
      </w:rPr>
      <w:t>1</w:t>
    </w:r>
    <w:r w:rsidRPr="00EB6F15">
      <w:rPr>
        <w:rFonts w:ascii="Arial" w:hAnsi="Arial" w:cs="Arial"/>
        <w:sz w:val="20"/>
        <w:szCs w:val="20"/>
      </w:rPr>
      <w:fldChar w:fldCharType="end"/>
    </w:r>
  </w:p>
  <w:p w:rsidRPr="00701941" w:rsidR="000522E8" w:rsidP="00717F62" w:rsidRDefault="00717F62" w14:paraId="5311A346" w14:textId="443DD7BE">
    <w:pPr>
      <w:pStyle w:val="Footer"/>
      <w:rPr>
        <w:rFonts w:ascii="Arial" w:hAnsi="Arial" w:cs="Arial"/>
        <w:sz w:val="20"/>
        <w:szCs w:val="20"/>
      </w:rPr>
    </w:pPr>
    <w:r w:rsidRPr="00701941">
      <w:rPr>
        <w:rFonts w:ascii="Arial" w:hAnsi="Arial" w:cs="Arial"/>
        <w:sz w:val="20"/>
        <w:szCs w:val="20"/>
      </w:rPr>
      <w:t>RFP# 4022-2024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7BF9" w:rsidP="0008238D" w:rsidRDefault="00657BF9" w14:paraId="5244F6FD" w14:textId="77777777">
      <w:r>
        <w:separator/>
      </w:r>
    </w:p>
  </w:footnote>
  <w:footnote w:type="continuationSeparator" w:id="0">
    <w:p w:rsidR="00657BF9" w:rsidP="0008238D" w:rsidRDefault="00657BF9" w14:paraId="148B6F2E" w14:textId="77777777">
      <w:r>
        <w:continuationSeparator/>
      </w:r>
    </w:p>
  </w:footnote>
  <w:footnote w:type="continuationNotice" w:id="1">
    <w:p w:rsidR="00657BF9" w:rsidRDefault="00657BF9" w14:paraId="3D7A1EB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Pr="001E600F" w:rsidR="000522E8" w:rsidP="001E600F" w:rsidRDefault="00A139D9" w14:paraId="2D90D863" w14:textId="3E61A8C4">
    <w:pPr>
      <w:pStyle w:val="Header"/>
    </w:pPr>
    <w:r w:rsidRPr="00A139D9">
      <w:rPr>
        <w:noProof/>
      </w:rPr>
      <w:drawing>
        <wp:inline distT="0" distB="0" distL="0" distR="0" wp14:anchorId="43943C52" wp14:editId="57F4D452">
          <wp:extent cx="729329" cy="295275"/>
          <wp:effectExtent l="0" t="0" r="0" b="0"/>
          <wp:docPr id="1028" name="Picture 4" descr="A black background with a black square&#10;&#10;Description automatically generated with medium confidence">
            <a:extLst xmlns:a="http://schemas.openxmlformats.org/drawingml/2006/main">
              <a:ext uri="{FF2B5EF4-FFF2-40B4-BE49-F238E27FC236}">
                <a16:creationId xmlns:a16="http://schemas.microsoft.com/office/drawing/2014/main" id="{94A7632D-18ED-6A2E-EF2E-3E39FC40F5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 black background with a black square&#10;&#10;Description automatically generated with medium confidence">
                    <a:extLst>
                      <a:ext uri="{FF2B5EF4-FFF2-40B4-BE49-F238E27FC236}">
                        <a16:creationId xmlns:a16="http://schemas.microsoft.com/office/drawing/2014/main" id="{94A7632D-18ED-6A2E-EF2E-3E39FC40F54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032" cy="2979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0277BDB"/>
    <w:multiLevelType w:val="hybridMultilevel"/>
    <w:tmpl w:val="BC62A9E0"/>
    <w:lvl w:ilvl="0" w:tplc="A9327CC8">
      <w:start w:val="1"/>
      <w:numFmt w:val="bullet"/>
      <w:lvlText w:val="•"/>
      <w:lvlJc w:val="left"/>
      <w:pPr>
        <w:tabs>
          <w:tab w:val="num" w:pos="720"/>
        </w:tabs>
        <w:ind w:left="720" w:hanging="360"/>
      </w:pPr>
      <w:rPr>
        <w:rFonts w:hint="default" w:ascii="Arial" w:hAnsi="Arial"/>
      </w:rPr>
    </w:lvl>
    <w:lvl w:ilvl="1" w:tplc="8466AAFE" w:tentative="1">
      <w:start w:val="1"/>
      <w:numFmt w:val="bullet"/>
      <w:lvlText w:val="•"/>
      <w:lvlJc w:val="left"/>
      <w:pPr>
        <w:tabs>
          <w:tab w:val="num" w:pos="1440"/>
        </w:tabs>
        <w:ind w:left="1440" w:hanging="360"/>
      </w:pPr>
      <w:rPr>
        <w:rFonts w:hint="default" w:ascii="Arial" w:hAnsi="Arial"/>
      </w:rPr>
    </w:lvl>
    <w:lvl w:ilvl="2" w:tplc="68423020" w:tentative="1">
      <w:start w:val="1"/>
      <w:numFmt w:val="bullet"/>
      <w:lvlText w:val="•"/>
      <w:lvlJc w:val="left"/>
      <w:pPr>
        <w:tabs>
          <w:tab w:val="num" w:pos="2160"/>
        </w:tabs>
        <w:ind w:left="2160" w:hanging="360"/>
      </w:pPr>
      <w:rPr>
        <w:rFonts w:hint="default" w:ascii="Arial" w:hAnsi="Arial"/>
      </w:rPr>
    </w:lvl>
    <w:lvl w:ilvl="3" w:tplc="9F1C7036" w:tentative="1">
      <w:start w:val="1"/>
      <w:numFmt w:val="bullet"/>
      <w:lvlText w:val="•"/>
      <w:lvlJc w:val="left"/>
      <w:pPr>
        <w:tabs>
          <w:tab w:val="num" w:pos="2880"/>
        </w:tabs>
        <w:ind w:left="2880" w:hanging="360"/>
      </w:pPr>
      <w:rPr>
        <w:rFonts w:hint="default" w:ascii="Arial" w:hAnsi="Arial"/>
      </w:rPr>
    </w:lvl>
    <w:lvl w:ilvl="4" w:tplc="679AF248" w:tentative="1">
      <w:start w:val="1"/>
      <w:numFmt w:val="bullet"/>
      <w:lvlText w:val="•"/>
      <w:lvlJc w:val="left"/>
      <w:pPr>
        <w:tabs>
          <w:tab w:val="num" w:pos="3600"/>
        </w:tabs>
        <w:ind w:left="3600" w:hanging="360"/>
      </w:pPr>
      <w:rPr>
        <w:rFonts w:hint="default" w:ascii="Arial" w:hAnsi="Arial"/>
      </w:rPr>
    </w:lvl>
    <w:lvl w:ilvl="5" w:tplc="45FE8CEA" w:tentative="1">
      <w:start w:val="1"/>
      <w:numFmt w:val="bullet"/>
      <w:lvlText w:val="•"/>
      <w:lvlJc w:val="left"/>
      <w:pPr>
        <w:tabs>
          <w:tab w:val="num" w:pos="4320"/>
        </w:tabs>
        <w:ind w:left="4320" w:hanging="360"/>
      </w:pPr>
      <w:rPr>
        <w:rFonts w:hint="default" w:ascii="Arial" w:hAnsi="Arial"/>
      </w:rPr>
    </w:lvl>
    <w:lvl w:ilvl="6" w:tplc="67EC3DAA" w:tentative="1">
      <w:start w:val="1"/>
      <w:numFmt w:val="bullet"/>
      <w:lvlText w:val="•"/>
      <w:lvlJc w:val="left"/>
      <w:pPr>
        <w:tabs>
          <w:tab w:val="num" w:pos="5040"/>
        </w:tabs>
        <w:ind w:left="5040" w:hanging="360"/>
      </w:pPr>
      <w:rPr>
        <w:rFonts w:hint="default" w:ascii="Arial" w:hAnsi="Arial"/>
      </w:rPr>
    </w:lvl>
    <w:lvl w:ilvl="7" w:tplc="ECA05C86" w:tentative="1">
      <w:start w:val="1"/>
      <w:numFmt w:val="bullet"/>
      <w:lvlText w:val="•"/>
      <w:lvlJc w:val="left"/>
      <w:pPr>
        <w:tabs>
          <w:tab w:val="num" w:pos="5760"/>
        </w:tabs>
        <w:ind w:left="5760" w:hanging="360"/>
      </w:pPr>
      <w:rPr>
        <w:rFonts w:hint="default" w:ascii="Arial" w:hAnsi="Arial"/>
      </w:rPr>
    </w:lvl>
    <w:lvl w:ilvl="8" w:tplc="EBFA7BE8"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0E86978"/>
    <w:multiLevelType w:val="hybridMultilevel"/>
    <w:tmpl w:val="BD84297C"/>
    <w:lvl w:ilvl="0" w:tplc="ED185C22">
      <w:start w:val="1"/>
      <w:numFmt w:val="bullet"/>
      <w:pStyle w:val="ListBullet"/>
      <w:lvlText w:val=""/>
      <w:lvlJc w:val="left"/>
      <w:pPr>
        <w:tabs>
          <w:tab w:val="num" w:pos="360"/>
        </w:tabs>
        <w:ind w:left="360" w:hanging="360"/>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066B2F"/>
    <w:multiLevelType w:val="hybridMultilevel"/>
    <w:tmpl w:val="69F8CC4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9511AC9"/>
    <w:multiLevelType w:val="hybridMultilevel"/>
    <w:tmpl w:val="AEA47E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A66300"/>
    <w:multiLevelType w:val="hybridMultilevel"/>
    <w:tmpl w:val="95CC1F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D786634"/>
    <w:multiLevelType w:val="hybridMultilevel"/>
    <w:tmpl w:val="36221AD6"/>
    <w:lvl w:ilvl="0" w:tplc="E0387848">
      <w:start w:val="1"/>
      <w:numFmt w:val="bullet"/>
      <w:lvlText w:val="•"/>
      <w:lvlJc w:val="left"/>
      <w:pPr>
        <w:tabs>
          <w:tab w:val="num" w:pos="720"/>
        </w:tabs>
        <w:ind w:left="720" w:hanging="360"/>
      </w:pPr>
      <w:rPr>
        <w:rFonts w:hint="default" w:ascii="Arial" w:hAnsi="Arial"/>
      </w:rPr>
    </w:lvl>
    <w:lvl w:ilvl="1" w:tplc="E09A0A3C" w:tentative="1">
      <w:start w:val="1"/>
      <w:numFmt w:val="bullet"/>
      <w:lvlText w:val="•"/>
      <w:lvlJc w:val="left"/>
      <w:pPr>
        <w:tabs>
          <w:tab w:val="num" w:pos="1440"/>
        </w:tabs>
        <w:ind w:left="1440" w:hanging="360"/>
      </w:pPr>
      <w:rPr>
        <w:rFonts w:hint="default" w:ascii="Arial" w:hAnsi="Arial"/>
      </w:rPr>
    </w:lvl>
    <w:lvl w:ilvl="2" w:tplc="0E16BFFE" w:tentative="1">
      <w:start w:val="1"/>
      <w:numFmt w:val="bullet"/>
      <w:lvlText w:val="•"/>
      <w:lvlJc w:val="left"/>
      <w:pPr>
        <w:tabs>
          <w:tab w:val="num" w:pos="2160"/>
        </w:tabs>
        <w:ind w:left="2160" w:hanging="360"/>
      </w:pPr>
      <w:rPr>
        <w:rFonts w:hint="default" w:ascii="Arial" w:hAnsi="Arial"/>
      </w:rPr>
    </w:lvl>
    <w:lvl w:ilvl="3" w:tplc="EB1C4218" w:tentative="1">
      <w:start w:val="1"/>
      <w:numFmt w:val="bullet"/>
      <w:lvlText w:val="•"/>
      <w:lvlJc w:val="left"/>
      <w:pPr>
        <w:tabs>
          <w:tab w:val="num" w:pos="2880"/>
        </w:tabs>
        <w:ind w:left="2880" w:hanging="360"/>
      </w:pPr>
      <w:rPr>
        <w:rFonts w:hint="default" w:ascii="Arial" w:hAnsi="Arial"/>
      </w:rPr>
    </w:lvl>
    <w:lvl w:ilvl="4" w:tplc="F4F4C0DC" w:tentative="1">
      <w:start w:val="1"/>
      <w:numFmt w:val="bullet"/>
      <w:lvlText w:val="•"/>
      <w:lvlJc w:val="left"/>
      <w:pPr>
        <w:tabs>
          <w:tab w:val="num" w:pos="3600"/>
        </w:tabs>
        <w:ind w:left="3600" w:hanging="360"/>
      </w:pPr>
      <w:rPr>
        <w:rFonts w:hint="default" w:ascii="Arial" w:hAnsi="Arial"/>
      </w:rPr>
    </w:lvl>
    <w:lvl w:ilvl="5" w:tplc="633EC0E4" w:tentative="1">
      <w:start w:val="1"/>
      <w:numFmt w:val="bullet"/>
      <w:lvlText w:val="•"/>
      <w:lvlJc w:val="left"/>
      <w:pPr>
        <w:tabs>
          <w:tab w:val="num" w:pos="4320"/>
        </w:tabs>
        <w:ind w:left="4320" w:hanging="360"/>
      </w:pPr>
      <w:rPr>
        <w:rFonts w:hint="default" w:ascii="Arial" w:hAnsi="Arial"/>
      </w:rPr>
    </w:lvl>
    <w:lvl w:ilvl="6" w:tplc="9E0A91D2" w:tentative="1">
      <w:start w:val="1"/>
      <w:numFmt w:val="bullet"/>
      <w:lvlText w:val="•"/>
      <w:lvlJc w:val="left"/>
      <w:pPr>
        <w:tabs>
          <w:tab w:val="num" w:pos="5040"/>
        </w:tabs>
        <w:ind w:left="5040" w:hanging="360"/>
      </w:pPr>
      <w:rPr>
        <w:rFonts w:hint="default" w:ascii="Arial" w:hAnsi="Arial"/>
      </w:rPr>
    </w:lvl>
    <w:lvl w:ilvl="7" w:tplc="B11C0CC0" w:tentative="1">
      <w:start w:val="1"/>
      <w:numFmt w:val="bullet"/>
      <w:lvlText w:val="•"/>
      <w:lvlJc w:val="left"/>
      <w:pPr>
        <w:tabs>
          <w:tab w:val="num" w:pos="5760"/>
        </w:tabs>
        <w:ind w:left="5760" w:hanging="360"/>
      </w:pPr>
      <w:rPr>
        <w:rFonts w:hint="default" w:ascii="Arial" w:hAnsi="Arial"/>
      </w:rPr>
    </w:lvl>
    <w:lvl w:ilvl="8" w:tplc="A66E732E"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6EC7F7A"/>
    <w:multiLevelType w:val="hybridMultilevel"/>
    <w:tmpl w:val="935CC606"/>
    <w:lvl w:ilvl="0" w:tplc="7AA6B686">
      <w:start w:val="1"/>
      <w:numFmt w:val="bullet"/>
      <w:lvlText w:val="•"/>
      <w:lvlJc w:val="left"/>
      <w:pPr>
        <w:tabs>
          <w:tab w:val="num" w:pos="720"/>
        </w:tabs>
        <w:ind w:left="720" w:hanging="360"/>
      </w:pPr>
      <w:rPr>
        <w:rFonts w:hint="default" w:ascii="Arial" w:hAnsi="Arial"/>
      </w:rPr>
    </w:lvl>
    <w:lvl w:ilvl="1" w:tplc="B4B87416" w:tentative="1">
      <w:start w:val="1"/>
      <w:numFmt w:val="bullet"/>
      <w:lvlText w:val="•"/>
      <w:lvlJc w:val="left"/>
      <w:pPr>
        <w:tabs>
          <w:tab w:val="num" w:pos="1440"/>
        </w:tabs>
        <w:ind w:left="1440" w:hanging="360"/>
      </w:pPr>
      <w:rPr>
        <w:rFonts w:hint="default" w:ascii="Arial" w:hAnsi="Arial"/>
      </w:rPr>
    </w:lvl>
    <w:lvl w:ilvl="2" w:tplc="03262D68" w:tentative="1">
      <w:start w:val="1"/>
      <w:numFmt w:val="bullet"/>
      <w:lvlText w:val="•"/>
      <w:lvlJc w:val="left"/>
      <w:pPr>
        <w:tabs>
          <w:tab w:val="num" w:pos="2160"/>
        </w:tabs>
        <w:ind w:left="2160" w:hanging="360"/>
      </w:pPr>
      <w:rPr>
        <w:rFonts w:hint="default" w:ascii="Arial" w:hAnsi="Arial"/>
      </w:rPr>
    </w:lvl>
    <w:lvl w:ilvl="3" w:tplc="66FAF498" w:tentative="1">
      <w:start w:val="1"/>
      <w:numFmt w:val="bullet"/>
      <w:lvlText w:val="•"/>
      <w:lvlJc w:val="left"/>
      <w:pPr>
        <w:tabs>
          <w:tab w:val="num" w:pos="2880"/>
        </w:tabs>
        <w:ind w:left="2880" w:hanging="360"/>
      </w:pPr>
      <w:rPr>
        <w:rFonts w:hint="default" w:ascii="Arial" w:hAnsi="Arial"/>
      </w:rPr>
    </w:lvl>
    <w:lvl w:ilvl="4" w:tplc="2C8EC612" w:tentative="1">
      <w:start w:val="1"/>
      <w:numFmt w:val="bullet"/>
      <w:lvlText w:val="•"/>
      <w:lvlJc w:val="left"/>
      <w:pPr>
        <w:tabs>
          <w:tab w:val="num" w:pos="3600"/>
        </w:tabs>
        <w:ind w:left="3600" w:hanging="360"/>
      </w:pPr>
      <w:rPr>
        <w:rFonts w:hint="default" w:ascii="Arial" w:hAnsi="Arial"/>
      </w:rPr>
    </w:lvl>
    <w:lvl w:ilvl="5" w:tplc="418E4CAC" w:tentative="1">
      <w:start w:val="1"/>
      <w:numFmt w:val="bullet"/>
      <w:lvlText w:val="•"/>
      <w:lvlJc w:val="left"/>
      <w:pPr>
        <w:tabs>
          <w:tab w:val="num" w:pos="4320"/>
        </w:tabs>
        <w:ind w:left="4320" w:hanging="360"/>
      </w:pPr>
      <w:rPr>
        <w:rFonts w:hint="default" w:ascii="Arial" w:hAnsi="Arial"/>
      </w:rPr>
    </w:lvl>
    <w:lvl w:ilvl="6" w:tplc="B4C6AA94" w:tentative="1">
      <w:start w:val="1"/>
      <w:numFmt w:val="bullet"/>
      <w:lvlText w:val="•"/>
      <w:lvlJc w:val="left"/>
      <w:pPr>
        <w:tabs>
          <w:tab w:val="num" w:pos="5040"/>
        </w:tabs>
        <w:ind w:left="5040" w:hanging="360"/>
      </w:pPr>
      <w:rPr>
        <w:rFonts w:hint="default" w:ascii="Arial" w:hAnsi="Arial"/>
      </w:rPr>
    </w:lvl>
    <w:lvl w:ilvl="7" w:tplc="65EA2716" w:tentative="1">
      <w:start w:val="1"/>
      <w:numFmt w:val="bullet"/>
      <w:lvlText w:val="•"/>
      <w:lvlJc w:val="left"/>
      <w:pPr>
        <w:tabs>
          <w:tab w:val="num" w:pos="5760"/>
        </w:tabs>
        <w:ind w:left="5760" w:hanging="360"/>
      </w:pPr>
      <w:rPr>
        <w:rFonts w:hint="default" w:ascii="Arial" w:hAnsi="Arial"/>
      </w:rPr>
    </w:lvl>
    <w:lvl w:ilvl="8" w:tplc="D1425E7E"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7827B86"/>
    <w:multiLevelType w:val="hybridMultilevel"/>
    <w:tmpl w:val="456E079A"/>
    <w:lvl w:ilvl="0" w:tplc="8690B666">
      <w:start w:val="1"/>
      <w:numFmt w:val="bullet"/>
      <w:lvlText w:val=""/>
      <w:lvlJc w:val="left"/>
      <w:pPr>
        <w:tabs>
          <w:tab w:val="num" w:pos="1080"/>
        </w:tabs>
        <w:ind w:left="1080" w:hanging="360"/>
      </w:pPr>
      <w:rPr>
        <w:rFonts w:hint="default" w:ascii="Symbol" w:hAnsi="Symbol"/>
        <w:color w:val="000000"/>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BAB16CD"/>
    <w:multiLevelType w:val="hybridMultilevel"/>
    <w:tmpl w:val="CFA2FA20"/>
    <w:lvl w:ilvl="0" w:tplc="62F248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517E1"/>
    <w:multiLevelType w:val="hybridMultilevel"/>
    <w:tmpl w:val="B3B475BE"/>
    <w:lvl w:ilvl="0" w:tplc="FFFFFFFF">
      <w:start w:val="1"/>
      <w:numFmt w:val="bullet"/>
      <w:pStyle w:val="ListBullet3"/>
      <w:lvlText w:val="o"/>
      <w:lvlJc w:val="left"/>
      <w:pPr>
        <w:tabs>
          <w:tab w:val="num" w:pos="1080"/>
        </w:tabs>
        <w:ind w:left="1080" w:hanging="360"/>
      </w:pPr>
      <w:rPr>
        <w:rFonts w:hint="default" w:ascii="Courier New" w:hAnsi="Courier New"/>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24F041FB"/>
    <w:multiLevelType w:val="multilevel"/>
    <w:tmpl w:val="6CC433A4"/>
    <w:lvl w:ilvl="0">
      <w:start w:val="1"/>
      <w:numFmt w:val="decimal"/>
      <w:lvlText w:val="%1"/>
      <w:lvlJc w:val="left"/>
      <w:pPr>
        <w:tabs>
          <w:tab w:val="num" w:pos="360"/>
        </w:tabs>
        <w:ind w:left="360" w:hanging="360"/>
      </w:pPr>
      <w:rPr>
        <w:rFonts w:hint="default" w:cs="Times New Roman"/>
      </w:rPr>
    </w:lvl>
    <w:lvl w:ilvl="1">
      <w:start w:val="1"/>
      <w:numFmt w:val="decimal"/>
      <w:pStyle w:val="Heading3"/>
      <w:lvlText w:val="%1.%2"/>
      <w:lvlJc w:val="left"/>
      <w:pPr>
        <w:tabs>
          <w:tab w:val="num" w:pos="792"/>
        </w:tabs>
        <w:ind w:left="792" w:hanging="432"/>
      </w:pPr>
      <w:rPr>
        <w:rFonts w:hint="default" w:cs="Times New Roman"/>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432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12" w15:restartNumberingAfterBreak="0">
    <w:nsid w:val="37B31B37"/>
    <w:multiLevelType w:val="hybridMultilevel"/>
    <w:tmpl w:val="2F08AFD6"/>
    <w:lvl w:ilvl="0" w:tplc="0409000F">
      <w:start w:val="1"/>
      <w:numFmt w:val="decimal"/>
      <w:lvlText w:val="%1."/>
      <w:lvlJc w:val="left"/>
      <w:pPr>
        <w:tabs>
          <w:tab w:val="num" w:pos="1080"/>
        </w:tabs>
        <w:ind w:left="1080" w:hanging="360"/>
      </w:pPr>
      <w:rPr>
        <w:rFonts w:cs="Times New Roman"/>
      </w:rPr>
    </w:lvl>
    <w:lvl w:ilvl="1" w:tplc="472CB988">
      <w:start w:val="7"/>
      <w:numFmt w:val="bullet"/>
      <w:lvlText w:val="•"/>
      <w:lvlJc w:val="left"/>
      <w:pPr>
        <w:ind w:left="1800" w:hanging="360"/>
      </w:pPr>
      <w:rPr>
        <w:rFonts w:hint="default" w:ascii="Arial" w:hAnsi="Arial" w:eastAsia="Times New Roman" w:cs="Arial"/>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D9C4A2F"/>
    <w:multiLevelType w:val="hybridMultilevel"/>
    <w:tmpl w:val="7360A9D6"/>
    <w:lvl w:ilvl="0" w:tplc="FE709444">
      <w:start w:val="2"/>
      <w:numFmt w:val="decimal"/>
      <w:lvlText w:val="%1."/>
      <w:lvlJc w:val="left"/>
      <w:pPr>
        <w:tabs>
          <w:tab w:val="num" w:pos="720"/>
        </w:tabs>
        <w:ind w:left="720" w:hanging="360"/>
      </w:pPr>
      <w:rPr>
        <w:rFonts w:hint="default" w:cs="Times New Roman"/>
      </w:rPr>
    </w:lvl>
    <w:lvl w:ilvl="1" w:tplc="5E82F6CE">
      <w:start w:val="1"/>
      <w:numFmt w:val="bullet"/>
      <w:lvlText w:val=""/>
      <w:lvlJc w:val="left"/>
      <w:pPr>
        <w:tabs>
          <w:tab w:val="num" w:pos="1440"/>
        </w:tabs>
        <w:ind w:left="1440" w:hanging="360"/>
      </w:pPr>
      <w:rPr>
        <w:rFonts w:hint="default" w:ascii="Symbol" w:hAnsi="Symbol"/>
        <w:color w:val="C0C0C0"/>
        <w:sz w:val="20"/>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FAE40B0"/>
    <w:multiLevelType w:val="hybridMultilevel"/>
    <w:tmpl w:val="BEDC8D54"/>
    <w:lvl w:ilvl="0" w:tplc="4C163EB6">
      <w:start w:val="1"/>
      <w:numFmt w:val="bullet"/>
      <w:lvlText w:val="•"/>
      <w:lvlJc w:val="left"/>
      <w:pPr>
        <w:tabs>
          <w:tab w:val="num" w:pos="720"/>
        </w:tabs>
        <w:ind w:left="720" w:hanging="360"/>
      </w:pPr>
      <w:rPr>
        <w:rFonts w:hint="default" w:ascii="Arial" w:hAnsi="Arial"/>
      </w:rPr>
    </w:lvl>
    <w:lvl w:ilvl="1" w:tplc="176CC86A" w:tentative="1">
      <w:start w:val="1"/>
      <w:numFmt w:val="bullet"/>
      <w:lvlText w:val="•"/>
      <w:lvlJc w:val="left"/>
      <w:pPr>
        <w:tabs>
          <w:tab w:val="num" w:pos="1440"/>
        </w:tabs>
        <w:ind w:left="1440" w:hanging="360"/>
      </w:pPr>
      <w:rPr>
        <w:rFonts w:hint="default" w:ascii="Arial" w:hAnsi="Arial"/>
      </w:rPr>
    </w:lvl>
    <w:lvl w:ilvl="2" w:tplc="4364C252" w:tentative="1">
      <w:start w:val="1"/>
      <w:numFmt w:val="bullet"/>
      <w:lvlText w:val="•"/>
      <w:lvlJc w:val="left"/>
      <w:pPr>
        <w:tabs>
          <w:tab w:val="num" w:pos="2160"/>
        </w:tabs>
        <w:ind w:left="2160" w:hanging="360"/>
      </w:pPr>
      <w:rPr>
        <w:rFonts w:hint="default" w:ascii="Arial" w:hAnsi="Arial"/>
      </w:rPr>
    </w:lvl>
    <w:lvl w:ilvl="3" w:tplc="70863408" w:tentative="1">
      <w:start w:val="1"/>
      <w:numFmt w:val="bullet"/>
      <w:lvlText w:val="•"/>
      <w:lvlJc w:val="left"/>
      <w:pPr>
        <w:tabs>
          <w:tab w:val="num" w:pos="2880"/>
        </w:tabs>
        <w:ind w:left="2880" w:hanging="360"/>
      </w:pPr>
      <w:rPr>
        <w:rFonts w:hint="default" w:ascii="Arial" w:hAnsi="Arial"/>
      </w:rPr>
    </w:lvl>
    <w:lvl w:ilvl="4" w:tplc="5D34E90A" w:tentative="1">
      <w:start w:val="1"/>
      <w:numFmt w:val="bullet"/>
      <w:lvlText w:val="•"/>
      <w:lvlJc w:val="left"/>
      <w:pPr>
        <w:tabs>
          <w:tab w:val="num" w:pos="3600"/>
        </w:tabs>
        <w:ind w:left="3600" w:hanging="360"/>
      </w:pPr>
      <w:rPr>
        <w:rFonts w:hint="default" w:ascii="Arial" w:hAnsi="Arial"/>
      </w:rPr>
    </w:lvl>
    <w:lvl w:ilvl="5" w:tplc="E4E6ED00" w:tentative="1">
      <w:start w:val="1"/>
      <w:numFmt w:val="bullet"/>
      <w:lvlText w:val="•"/>
      <w:lvlJc w:val="left"/>
      <w:pPr>
        <w:tabs>
          <w:tab w:val="num" w:pos="4320"/>
        </w:tabs>
        <w:ind w:left="4320" w:hanging="360"/>
      </w:pPr>
      <w:rPr>
        <w:rFonts w:hint="default" w:ascii="Arial" w:hAnsi="Arial"/>
      </w:rPr>
    </w:lvl>
    <w:lvl w:ilvl="6" w:tplc="C99276DA" w:tentative="1">
      <w:start w:val="1"/>
      <w:numFmt w:val="bullet"/>
      <w:lvlText w:val="•"/>
      <w:lvlJc w:val="left"/>
      <w:pPr>
        <w:tabs>
          <w:tab w:val="num" w:pos="5040"/>
        </w:tabs>
        <w:ind w:left="5040" w:hanging="360"/>
      </w:pPr>
      <w:rPr>
        <w:rFonts w:hint="default" w:ascii="Arial" w:hAnsi="Arial"/>
      </w:rPr>
    </w:lvl>
    <w:lvl w:ilvl="7" w:tplc="020A75DA" w:tentative="1">
      <w:start w:val="1"/>
      <w:numFmt w:val="bullet"/>
      <w:lvlText w:val="•"/>
      <w:lvlJc w:val="left"/>
      <w:pPr>
        <w:tabs>
          <w:tab w:val="num" w:pos="5760"/>
        </w:tabs>
        <w:ind w:left="5760" w:hanging="360"/>
      </w:pPr>
      <w:rPr>
        <w:rFonts w:hint="default" w:ascii="Arial" w:hAnsi="Arial"/>
      </w:rPr>
    </w:lvl>
    <w:lvl w:ilvl="8" w:tplc="CF66FB5A"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47C7631D"/>
    <w:multiLevelType w:val="hybridMultilevel"/>
    <w:tmpl w:val="2690BD8E"/>
    <w:lvl w:ilvl="0" w:tplc="FFFFFFFF">
      <w:start w:val="1"/>
      <w:numFmt w:val="decimal"/>
      <w:pStyle w:val="ITRGList2"/>
      <w:lvlText w:val="%1."/>
      <w:lvlJc w:val="left"/>
      <w:pPr>
        <w:tabs>
          <w:tab w:val="num" w:pos="720"/>
        </w:tabs>
        <w:ind w:left="720" w:hanging="360"/>
      </w:pPr>
      <w:rPr>
        <w:rFonts w:hint="default" w:cs="Times New Roman"/>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7F11A69"/>
    <w:multiLevelType w:val="hybridMultilevel"/>
    <w:tmpl w:val="3CEA6DA0"/>
    <w:lvl w:ilvl="0" w:tplc="7BB2C6FC">
      <w:start w:val="1"/>
      <w:numFmt w:val="decimal"/>
      <w:pStyle w:val="Heading4"/>
      <w:lvlText w:val="%1."/>
      <w:lvlJc w:val="left"/>
      <w:pPr>
        <w:tabs>
          <w:tab w:val="num" w:pos="360"/>
        </w:tabs>
        <w:ind w:left="360" w:hanging="360"/>
      </w:pPr>
      <w:rPr>
        <w:rFonts w:hint="default"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7" w15:restartNumberingAfterBreak="0">
    <w:nsid w:val="4A6F3A6F"/>
    <w:multiLevelType w:val="hybridMultilevel"/>
    <w:tmpl w:val="CC14D780"/>
    <w:lvl w:ilvl="0" w:tplc="FBEC1580">
      <w:start w:val="1"/>
      <w:numFmt w:val="bullet"/>
      <w:lvlText w:val="•"/>
      <w:lvlJc w:val="left"/>
      <w:pPr>
        <w:tabs>
          <w:tab w:val="num" w:pos="720"/>
        </w:tabs>
        <w:ind w:left="720" w:hanging="360"/>
      </w:pPr>
      <w:rPr>
        <w:rFonts w:hint="default" w:ascii="Arial" w:hAnsi="Arial"/>
      </w:rPr>
    </w:lvl>
    <w:lvl w:ilvl="1" w:tplc="518E1C68" w:tentative="1">
      <w:start w:val="1"/>
      <w:numFmt w:val="bullet"/>
      <w:lvlText w:val="•"/>
      <w:lvlJc w:val="left"/>
      <w:pPr>
        <w:tabs>
          <w:tab w:val="num" w:pos="1440"/>
        </w:tabs>
        <w:ind w:left="1440" w:hanging="360"/>
      </w:pPr>
      <w:rPr>
        <w:rFonts w:hint="default" w:ascii="Arial" w:hAnsi="Arial"/>
      </w:rPr>
    </w:lvl>
    <w:lvl w:ilvl="2" w:tplc="141CC88C" w:tentative="1">
      <w:start w:val="1"/>
      <w:numFmt w:val="bullet"/>
      <w:lvlText w:val="•"/>
      <w:lvlJc w:val="left"/>
      <w:pPr>
        <w:tabs>
          <w:tab w:val="num" w:pos="2160"/>
        </w:tabs>
        <w:ind w:left="2160" w:hanging="360"/>
      </w:pPr>
      <w:rPr>
        <w:rFonts w:hint="default" w:ascii="Arial" w:hAnsi="Arial"/>
      </w:rPr>
    </w:lvl>
    <w:lvl w:ilvl="3" w:tplc="5BD0A3D8" w:tentative="1">
      <w:start w:val="1"/>
      <w:numFmt w:val="bullet"/>
      <w:lvlText w:val="•"/>
      <w:lvlJc w:val="left"/>
      <w:pPr>
        <w:tabs>
          <w:tab w:val="num" w:pos="2880"/>
        </w:tabs>
        <w:ind w:left="2880" w:hanging="360"/>
      </w:pPr>
      <w:rPr>
        <w:rFonts w:hint="default" w:ascii="Arial" w:hAnsi="Arial"/>
      </w:rPr>
    </w:lvl>
    <w:lvl w:ilvl="4" w:tplc="2CB0BCD4" w:tentative="1">
      <w:start w:val="1"/>
      <w:numFmt w:val="bullet"/>
      <w:lvlText w:val="•"/>
      <w:lvlJc w:val="left"/>
      <w:pPr>
        <w:tabs>
          <w:tab w:val="num" w:pos="3600"/>
        </w:tabs>
        <w:ind w:left="3600" w:hanging="360"/>
      </w:pPr>
      <w:rPr>
        <w:rFonts w:hint="default" w:ascii="Arial" w:hAnsi="Arial"/>
      </w:rPr>
    </w:lvl>
    <w:lvl w:ilvl="5" w:tplc="97DA2756" w:tentative="1">
      <w:start w:val="1"/>
      <w:numFmt w:val="bullet"/>
      <w:lvlText w:val="•"/>
      <w:lvlJc w:val="left"/>
      <w:pPr>
        <w:tabs>
          <w:tab w:val="num" w:pos="4320"/>
        </w:tabs>
        <w:ind w:left="4320" w:hanging="360"/>
      </w:pPr>
      <w:rPr>
        <w:rFonts w:hint="default" w:ascii="Arial" w:hAnsi="Arial"/>
      </w:rPr>
    </w:lvl>
    <w:lvl w:ilvl="6" w:tplc="7F5C72F2" w:tentative="1">
      <w:start w:val="1"/>
      <w:numFmt w:val="bullet"/>
      <w:lvlText w:val="•"/>
      <w:lvlJc w:val="left"/>
      <w:pPr>
        <w:tabs>
          <w:tab w:val="num" w:pos="5040"/>
        </w:tabs>
        <w:ind w:left="5040" w:hanging="360"/>
      </w:pPr>
      <w:rPr>
        <w:rFonts w:hint="default" w:ascii="Arial" w:hAnsi="Arial"/>
      </w:rPr>
    </w:lvl>
    <w:lvl w:ilvl="7" w:tplc="4E441902" w:tentative="1">
      <w:start w:val="1"/>
      <w:numFmt w:val="bullet"/>
      <w:lvlText w:val="•"/>
      <w:lvlJc w:val="left"/>
      <w:pPr>
        <w:tabs>
          <w:tab w:val="num" w:pos="5760"/>
        </w:tabs>
        <w:ind w:left="5760" w:hanging="360"/>
      </w:pPr>
      <w:rPr>
        <w:rFonts w:hint="default" w:ascii="Arial" w:hAnsi="Arial"/>
      </w:rPr>
    </w:lvl>
    <w:lvl w:ilvl="8" w:tplc="BE5C85F6"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589E5FD0"/>
    <w:multiLevelType w:val="hybridMultilevel"/>
    <w:tmpl w:val="D2384882"/>
    <w:lvl w:ilvl="0" w:tplc="1F44C5EC">
      <w:start w:val="1"/>
      <w:numFmt w:val="bullet"/>
      <w:lvlText w:val="•"/>
      <w:lvlJc w:val="left"/>
      <w:pPr>
        <w:tabs>
          <w:tab w:val="num" w:pos="720"/>
        </w:tabs>
        <w:ind w:left="720" w:hanging="360"/>
      </w:pPr>
      <w:rPr>
        <w:rFonts w:hint="default" w:ascii="Arial" w:hAnsi="Arial"/>
      </w:rPr>
    </w:lvl>
    <w:lvl w:ilvl="1" w:tplc="6798ABBE" w:tentative="1">
      <w:start w:val="1"/>
      <w:numFmt w:val="bullet"/>
      <w:lvlText w:val="•"/>
      <w:lvlJc w:val="left"/>
      <w:pPr>
        <w:tabs>
          <w:tab w:val="num" w:pos="1440"/>
        </w:tabs>
        <w:ind w:left="1440" w:hanging="360"/>
      </w:pPr>
      <w:rPr>
        <w:rFonts w:hint="default" w:ascii="Arial" w:hAnsi="Arial"/>
      </w:rPr>
    </w:lvl>
    <w:lvl w:ilvl="2" w:tplc="2B6C2E7E" w:tentative="1">
      <w:start w:val="1"/>
      <w:numFmt w:val="bullet"/>
      <w:lvlText w:val="•"/>
      <w:lvlJc w:val="left"/>
      <w:pPr>
        <w:tabs>
          <w:tab w:val="num" w:pos="2160"/>
        </w:tabs>
        <w:ind w:left="2160" w:hanging="360"/>
      </w:pPr>
      <w:rPr>
        <w:rFonts w:hint="default" w:ascii="Arial" w:hAnsi="Arial"/>
      </w:rPr>
    </w:lvl>
    <w:lvl w:ilvl="3" w:tplc="E710095E" w:tentative="1">
      <w:start w:val="1"/>
      <w:numFmt w:val="bullet"/>
      <w:lvlText w:val="•"/>
      <w:lvlJc w:val="left"/>
      <w:pPr>
        <w:tabs>
          <w:tab w:val="num" w:pos="2880"/>
        </w:tabs>
        <w:ind w:left="2880" w:hanging="360"/>
      </w:pPr>
      <w:rPr>
        <w:rFonts w:hint="default" w:ascii="Arial" w:hAnsi="Arial"/>
      </w:rPr>
    </w:lvl>
    <w:lvl w:ilvl="4" w:tplc="A9BE7552" w:tentative="1">
      <w:start w:val="1"/>
      <w:numFmt w:val="bullet"/>
      <w:lvlText w:val="•"/>
      <w:lvlJc w:val="left"/>
      <w:pPr>
        <w:tabs>
          <w:tab w:val="num" w:pos="3600"/>
        </w:tabs>
        <w:ind w:left="3600" w:hanging="360"/>
      </w:pPr>
      <w:rPr>
        <w:rFonts w:hint="default" w:ascii="Arial" w:hAnsi="Arial"/>
      </w:rPr>
    </w:lvl>
    <w:lvl w:ilvl="5" w:tplc="6EAC2542" w:tentative="1">
      <w:start w:val="1"/>
      <w:numFmt w:val="bullet"/>
      <w:lvlText w:val="•"/>
      <w:lvlJc w:val="left"/>
      <w:pPr>
        <w:tabs>
          <w:tab w:val="num" w:pos="4320"/>
        </w:tabs>
        <w:ind w:left="4320" w:hanging="360"/>
      </w:pPr>
      <w:rPr>
        <w:rFonts w:hint="default" w:ascii="Arial" w:hAnsi="Arial"/>
      </w:rPr>
    </w:lvl>
    <w:lvl w:ilvl="6" w:tplc="B44091B4" w:tentative="1">
      <w:start w:val="1"/>
      <w:numFmt w:val="bullet"/>
      <w:lvlText w:val="•"/>
      <w:lvlJc w:val="left"/>
      <w:pPr>
        <w:tabs>
          <w:tab w:val="num" w:pos="5040"/>
        </w:tabs>
        <w:ind w:left="5040" w:hanging="360"/>
      </w:pPr>
      <w:rPr>
        <w:rFonts w:hint="default" w:ascii="Arial" w:hAnsi="Arial"/>
      </w:rPr>
    </w:lvl>
    <w:lvl w:ilvl="7" w:tplc="25602884" w:tentative="1">
      <w:start w:val="1"/>
      <w:numFmt w:val="bullet"/>
      <w:lvlText w:val="•"/>
      <w:lvlJc w:val="left"/>
      <w:pPr>
        <w:tabs>
          <w:tab w:val="num" w:pos="5760"/>
        </w:tabs>
        <w:ind w:left="5760" w:hanging="360"/>
      </w:pPr>
      <w:rPr>
        <w:rFonts w:hint="default" w:ascii="Arial" w:hAnsi="Arial"/>
      </w:rPr>
    </w:lvl>
    <w:lvl w:ilvl="8" w:tplc="A218F108"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60100A19"/>
    <w:multiLevelType w:val="hybridMultilevel"/>
    <w:tmpl w:val="0A5A5C6C"/>
    <w:lvl w:ilvl="0" w:tplc="15640DC4">
      <w:start w:val="1"/>
      <w:numFmt w:val="bullet"/>
      <w:lvlText w:val="•"/>
      <w:lvlJc w:val="left"/>
      <w:pPr>
        <w:tabs>
          <w:tab w:val="num" w:pos="720"/>
        </w:tabs>
        <w:ind w:left="720" w:hanging="360"/>
      </w:pPr>
      <w:rPr>
        <w:rFonts w:hint="default" w:ascii="Arial" w:hAnsi="Arial"/>
      </w:rPr>
    </w:lvl>
    <w:lvl w:ilvl="1" w:tplc="9D58AE92" w:tentative="1">
      <w:start w:val="1"/>
      <w:numFmt w:val="bullet"/>
      <w:lvlText w:val="•"/>
      <w:lvlJc w:val="left"/>
      <w:pPr>
        <w:tabs>
          <w:tab w:val="num" w:pos="1440"/>
        </w:tabs>
        <w:ind w:left="1440" w:hanging="360"/>
      </w:pPr>
      <w:rPr>
        <w:rFonts w:hint="default" w:ascii="Arial" w:hAnsi="Arial"/>
      </w:rPr>
    </w:lvl>
    <w:lvl w:ilvl="2" w:tplc="9350DEC4" w:tentative="1">
      <w:start w:val="1"/>
      <w:numFmt w:val="bullet"/>
      <w:lvlText w:val="•"/>
      <w:lvlJc w:val="left"/>
      <w:pPr>
        <w:tabs>
          <w:tab w:val="num" w:pos="2160"/>
        </w:tabs>
        <w:ind w:left="2160" w:hanging="360"/>
      </w:pPr>
      <w:rPr>
        <w:rFonts w:hint="default" w:ascii="Arial" w:hAnsi="Arial"/>
      </w:rPr>
    </w:lvl>
    <w:lvl w:ilvl="3" w:tplc="B290E4CE" w:tentative="1">
      <w:start w:val="1"/>
      <w:numFmt w:val="bullet"/>
      <w:lvlText w:val="•"/>
      <w:lvlJc w:val="left"/>
      <w:pPr>
        <w:tabs>
          <w:tab w:val="num" w:pos="2880"/>
        </w:tabs>
        <w:ind w:left="2880" w:hanging="360"/>
      </w:pPr>
      <w:rPr>
        <w:rFonts w:hint="default" w:ascii="Arial" w:hAnsi="Arial"/>
      </w:rPr>
    </w:lvl>
    <w:lvl w:ilvl="4" w:tplc="7A0CAEF8" w:tentative="1">
      <w:start w:val="1"/>
      <w:numFmt w:val="bullet"/>
      <w:lvlText w:val="•"/>
      <w:lvlJc w:val="left"/>
      <w:pPr>
        <w:tabs>
          <w:tab w:val="num" w:pos="3600"/>
        </w:tabs>
        <w:ind w:left="3600" w:hanging="360"/>
      </w:pPr>
      <w:rPr>
        <w:rFonts w:hint="default" w:ascii="Arial" w:hAnsi="Arial"/>
      </w:rPr>
    </w:lvl>
    <w:lvl w:ilvl="5" w:tplc="0E48503A" w:tentative="1">
      <w:start w:val="1"/>
      <w:numFmt w:val="bullet"/>
      <w:lvlText w:val="•"/>
      <w:lvlJc w:val="left"/>
      <w:pPr>
        <w:tabs>
          <w:tab w:val="num" w:pos="4320"/>
        </w:tabs>
        <w:ind w:left="4320" w:hanging="360"/>
      </w:pPr>
      <w:rPr>
        <w:rFonts w:hint="default" w:ascii="Arial" w:hAnsi="Arial"/>
      </w:rPr>
    </w:lvl>
    <w:lvl w:ilvl="6" w:tplc="5024F610" w:tentative="1">
      <w:start w:val="1"/>
      <w:numFmt w:val="bullet"/>
      <w:lvlText w:val="•"/>
      <w:lvlJc w:val="left"/>
      <w:pPr>
        <w:tabs>
          <w:tab w:val="num" w:pos="5040"/>
        </w:tabs>
        <w:ind w:left="5040" w:hanging="360"/>
      </w:pPr>
      <w:rPr>
        <w:rFonts w:hint="default" w:ascii="Arial" w:hAnsi="Arial"/>
      </w:rPr>
    </w:lvl>
    <w:lvl w:ilvl="7" w:tplc="539038D6" w:tentative="1">
      <w:start w:val="1"/>
      <w:numFmt w:val="bullet"/>
      <w:lvlText w:val="•"/>
      <w:lvlJc w:val="left"/>
      <w:pPr>
        <w:tabs>
          <w:tab w:val="num" w:pos="5760"/>
        </w:tabs>
        <w:ind w:left="5760" w:hanging="360"/>
      </w:pPr>
      <w:rPr>
        <w:rFonts w:hint="default" w:ascii="Arial" w:hAnsi="Arial"/>
      </w:rPr>
    </w:lvl>
    <w:lvl w:ilvl="8" w:tplc="DFEE5FFE"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62A92F67"/>
    <w:multiLevelType w:val="hybridMultilevel"/>
    <w:tmpl w:val="8A14990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6953550B"/>
    <w:multiLevelType w:val="hybridMultilevel"/>
    <w:tmpl w:val="9E2EC1FA"/>
    <w:lvl w:ilvl="0" w:tplc="126ABBEE">
      <w:start w:val="1"/>
      <w:numFmt w:val="lowerLetter"/>
      <w:lvlText w:val="(%1)"/>
      <w:lvlJc w:val="left"/>
      <w:pPr>
        <w:ind w:left="32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524DD6E">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9BAC462">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703C103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08C96C2">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846B15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EE3E806E">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782FE44">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9A422E2">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2" w15:restartNumberingAfterBreak="0">
    <w:nsid w:val="6F416323"/>
    <w:multiLevelType w:val="hybridMultilevel"/>
    <w:tmpl w:val="FC5C0EBC"/>
    <w:lvl w:ilvl="0" w:tplc="B122049E">
      <w:start w:val="1"/>
      <w:numFmt w:val="bullet"/>
      <w:lvlText w:val="•"/>
      <w:lvlJc w:val="left"/>
      <w:pPr>
        <w:tabs>
          <w:tab w:val="num" w:pos="720"/>
        </w:tabs>
        <w:ind w:left="720" w:hanging="360"/>
      </w:pPr>
      <w:rPr>
        <w:rFonts w:hint="default" w:ascii="Arial" w:hAnsi="Arial"/>
      </w:rPr>
    </w:lvl>
    <w:lvl w:ilvl="1" w:tplc="5CCEA6F2" w:tentative="1">
      <w:start w:val="1"/>
      <w:numFmt w:val="bullet"/>
      <w:lvlText w:val="•"/>
      <w:lvlJc w:val="left"/>
      <w:pPr>
        <w:tabs>
          <w:tab w:val="num" w:pos="1440"/>
        </w:tabs>
        <w:ind w:left="1440" w:hanging="360"/>
      </w:pPr>
      <w:rPr>
        <w:rFonts w:hint="default" w:ascii="Arial" w:hAnsi="Arial"/>
      </w:rPr>
    </w:lvl>
    <w:lvl w:ilvl="2" w:tplc="3F76E874" w:tentative="1">
      <w:start w:val="1"/>
      <w:numFmt w:val="bullet"/>
      <w:lvlText w:val="•"/>
      <w:lvlJc w:val="left"/>
      <w:pPr>
        <w:tabs>
          <w:tab w:val="num" w:pos="2160"/>
        </w:tabs>
        <w:ind w:left="2160" w:hanging="360"/>
      </w:pPr>
      <w:rPr>
        <w:rFonts w:hint="default" w:ascii="Arial" w:hAnsi="Arial"/>
      </w:rPr>
    </w:lvl>
    <w:lvl w:ilvl="3" w:tplc="4142032C" w:tentative="1">
      <w:start w:val="1"/>
      <w:numFmt w:val="bullet"/>
      <w:lvlText w:val="•"/>
      <w:lvlJc w:val="left"/>
      <w:pPr>
        <w:tabs>
          <w:tab w:val="num" w:pos="2880"/>
        </w:tabs>
        <w:ind w:left="2880" w:hanging="360"/>
      </w:pPr>
      <w:rPr>
        <w:rFonts w:hint="default" w:ascii="Arial" w:hAnsi="Arial"/>
      </w:rPr>
    </w:lvl>
    <w:lvl w:ilvl="4" w:tplc="012EB424" w:tentative="1">
      <w:start w:val="1"/>
      <w:numFmt w:val="bullet"/>
      <w:lvlText w:val="•"/>
      <w:lvlJc w:val="left"/>
      <w:pPr>
        <w:tabs>
          <w:tab w:val="num" w:pos="3600"/>
        </w:tabs>
        <w:ind w:left="3600" w:hanging="360"/>
      </w:pPr>
      <w:rPr>
        <w:rFonts w:hint="default" w:ascii="Arial" w:hAnsi="Arial"/>
      </w:rPr>
    </w:lvl>
    <w:lvl w:ilvl="5" w:tplc="5B5A1DBC" w:tentative="1">
      <w:start w:val="1"/>
      <w:numFmt w:val="bullet"/>
      <w:lvlText w:val="•"/>
      <w:lvlJc w:val="left"/>
      <w:pPr>
        <w:tabs>
          <w:tab w:val="num" w:pos="4320"/>
        </w:tabs>
        <w:ind w:left="4320" w:hanging="360"/>
      </w:pPr>
      <w:rPr>
        <w:rFonts w:hint="default" w:ascii="Arial" w:hAnsi="Arial"/>
      </w:rPr>
    </w:lvl>
    <w:lvl w:ilvl="6" w:tplc="2C94AD3E" w:tentative="1">
      <w:start w:val="1"/>
      <w:numFmt w:val="bullet"/>
      <w:lvlText w:val="•"/>
      <w:lvlJc w:val="left"/>
      <w:pPr>
        <w:tabs>
          <w:tab w:val="num" w:pos="5040"/>
        </w:tabs>
        <w:ind w:left="5040" w:hanging="360"/>
      </w:pPr>
      <w:rPr>
        <w:rFonts w:hint="default" w:ascii="Arial" w:hAnsi="Arial"/>
      </w:rPr>
    </w:lvl>
    <w:lvl w:ilvl="7" w:tplc="C48237DC" w:tentative="1">
      <w:start w:val="1"/>
      <w:numFmt w:val="bullet"/>
      <w:lvlText w:val="•"/>
      <w:lvlJc w:val="left"/>
      <w:pPr>
        <w:tabs>
          <w:tab w:val="num" w:pos="5760"/>
        </w:tabs>
        <w:ind w:left="5760" w:hanging="360"/>
      </w:pPr>
      <w:rPr>
        <w:rFonts w:hint="default" w:ascii="Arial" w:hAnsi="Arial"/>
      </w:rPr>
    </w:lvl>
    <w:lvl w:ilvl="8" w:tplc="5BFC4FC2"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6F4B6968"/>
    <w:multiLevelType w:val="hybridMultilevel"/>
    <w:tmpl w:val="291457BC"/>
    <w:lvl w:ilvl="0" w:tplc="A8960E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591950"/>
    <w:multiLevelType w:val="hybridMultilevel"/>
    <w:tmpl w:val="10669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29969205">
    <w:abstractNumId w:val="16"/>
  </w:num>
  <w:num w:numId="2" w16cid:durableId="1980187034">
    <w:abstractNumId w:val="2"/>
  </w:num>
  <w:num w:numId="3" w16cid:durableId="2137335346">
    <w:abstractNumId w:val="10"/>
  </w:num>
  <w:num w:numId="4" w16cid:durableId="1106079014">
    <w:abstractNumId w:val="0"/>
  </w:num>
  <w:num w:numId="5" w16cid:durableId="215237075">
    <w:abstractNumId w:val="15"/>
  </w:num>
  <w:num w:numId="6" w16cid:durableId="1080295871">
    <w:abstractNumId w:val="11"/>
  </w:num>
  <w:num w:numId="7" w16cid:durableId="754591898">
    <w:abstractNumId w:val="8"/>
  </w:num>
  <w:num w:numId="8" w16cid:durableId="938027846">
    <w:abstractNumId w:val="12"/>
  </w:num>
  <w:num w:numId="9" w16cid:durableId="846797516">
    <w:abstractNumId w:val="13"/>
  </w:num>
  <w:num w:numId="10" w16cid:durableId="2014145929">
    <w:abstractNumId w:val="24"/>
  </w:num>
  <w:num w:numId="11" w16cid:durableId="441385643">
    <w:abstractNumId w:val="5"/>
  </w:num>
  <w:num w:numId="12" w16cid:durableId="1809662072">
    <w:abstractNumId w:val="3"/>
  </w:num>
  <w:num w:numId="13" w16cid:durableId="909771792">
    <w:abstractNumId w:val="4"/>
  </w:num>
  <w:num w:numId="14" w16cid:durableId="2017881923">
    <w:abstractNumId w:val="9"/>
  </w:num>
  <w:num w:numId="15" w16cid:durableId="1335835761">
    <w:abstractNumId w:val="23"/>
  </w:num>
  <w:num w:numId="16" w16cid:durableId="811479790">
    <w:abstractNumId w:val="18"/>
  </w:num>
  <w:num w:numId="17" w16cid:durableId="1720939608">
    <w:abstractNumId w:val="17"/>
  </w:num>
  <w:num w:numId="18" w16cid:durableId="622738525">
    <w:abstractNumId w:val="14"/>
  </w:num>
  <w:num w:numId="19" w16cid:durableId="185410818">
    <w:abstractNumId w:val="22"/>
  </w:num>
  <w:num w:numId="20" w16cid:durableId="205215443">
    <w:abstractNumId w:val="6"/>
  </w:num>
  <w:num w:numId="21" w16cid:durableId="1930235036">
    <w:abstractNumId w:val="1"/>
  </w:num>
  <w:num w:numId="22" w16cid:durableId="2074741955">
    <w:abstractNumId w:val="19"/>
  </w:num>
  <w:num w:numId="23" w16cid:durableId="769400080">
    <w:abstractNumId w:val="7"/>
  </w:num>
  <w:num w:numId="24" w16cid:durableId="1280379801">
    <w:abstractNumId w:val="21"/>
  </w:num>
  <w:num w:numId="25" w16cid:durableId="1714497323">
    <w:abstractNumId w:val="20"/>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4"/>
  <w:drawingGridVerticalSpacing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EB"/>
    <w:rsid w:val="00003509"/>
    <w:rsid w:val="00006A88"/>
    <w:rsid w:val="000102EB"/>
    <w:rsid w:val="00010740"/>
    <w:rsid w:val="000113C3"/>
    <w:rsid w:val="0001152A"/>
    <w:rsid w:val="000118A9"/>
    <w:rsid w:val="00011D6F"/>
    <w:rsid w:val="00012D8C"/>
    <w:rsid w:val="0002210E"/>
    <w:rsid w:val="00023BDF"/>
    <w:rsid w:val="000273DF"/>
    <w:rsid w:val="000315D5"/>
    <w:rsid w:val="00035899"/>
    <w:rsid w:val="000412B5"/>
    <w:rsid w:val="00043FE0"/>
    <w:rsid w:val="0004555D"/>
    <w:rsid w:val="00047D6C"/>
    <w:rsid w:val="0005037E"/>
    <w:rsid w:val="000522E8"/>
    <w:rsid w:val="000524F5"/>
    <w:rsid w:val="00060BCF"/>
    <w:rsid w:val="00066095"/>
    <w:rsid w:val="00080F0A"/>
    <w:rsid w:val="0008238D"/>
    <w:rsid w:val="00082409"/>
    <w:rsid w:val="00083839"/>
    <w:rsid w:val="00092581"/>
    <w:rsid w:val="00095050"/>
    <w:rsid w:val="000A2B59"/>
    <w:rsid w:val="000A6984"/>
    <w:rsid w:val="000A6DA0"/>
    <w:rsid w:val="000B33E6"/>
    <w:rsid w:val="000B5ECB"/>
    <w:rsid w:val="000B733D"/>
    <w:rsid w:val="000C0060"/>
    <w:rsid w:val="000C111E"/>
    <w:rsid w:val="000C2D88"/>
    <w:rsid w:val="000D207E"/>
    <w:rsid w:val="000D4907"/>
    <w:rsid w:val="000D6A71"/>
    <w:rsid w:val="000E269B"/>
    <w:rsid w:val="000E3831"/>
    <w:rsid w:val="000F0CBE"/>
    <w:rsid w:val="000F2292"/>
    <w:rsid w:val="000F4260"/>
    <w:rsid w:val="000F43B0"/>
    <w:rsid w:val="00103EE6"/>
    <w:rsid w:val="00103FE2"/>
    <w:rsid w:val="00104AEA"/>
    <w:rsid w:val="0011074A"/>
    <w:rsid w:val="001125B9"/>
    <w:rsid w:val="00114961"/>
    <w:rsid w:val="00116DA0"/>
    <w:rsid w:val="00117081"/>
    <w:rsid w:val="0012103E"/>
    <w:rsid w:val="001237BE"/>
    <w:rsid w:val="0012653A"/>
    <w:rsid w:val="00130C96"/>
    <w:rsid w:val="00136ED9"/>
    <w:rsid w:val="00137216"/>
    <w:rsid w:val="0014071F"/>
    <w:rsid w:val="00141067"/>
    <w:rsid w:val="0014128D"/>
    <w:rsid w:val="001413EF"/>
    <w:rsid w:val="00143DF6"/>
    <w:rsid w:val="001445FB"/>
    <w:rsid w:val="00147BC6"/>
    <w:rsid w:val="00155572"/>
    <w:rsid w:val="001561FB"/>
    <w:rsid w:val="001570DE"/>
    <w:rsid w:val="0016036E"/>
    <w:rsid w:val="00161317"/>
    <w:rsid w:val="001666BB"/>
    <w:rsid w:val="00172700"/>
    <w:rsid w:val="00173C2D"/>
    <w:rsid w:val="00176FF0"/>
    <w:rsid w:val="00183807"/>
    <w:rsid w:val="00184E38"/>
    <w:rsid w:val="00194347"/>
    <w:rsid w:val="00195178"/>
    <w:rsid w:val="001976DF"/>
    <w:rsid w:val="001A2902"/>
    <w:rsid w:val="001A5AB0"/>
    <w:rsid w:val="001A6DEA"/>
    <w:rsid w:val="001A7E5C"/>
    <w:rsid w:val="001B41C6"/>
    <w:rsid w:val="001B4FC4"/>
    <w:rsid w:val="001C0D5E"/>
    <w:rsid w:val="001C11DF"/>
    <w:rsid w:val="001C20F0"/>
    <w:rsid w:val="001D057C"/>
    <w:rsid w:val="001D168E"/>
    <w:rsid w:val="001D1986"/>
    <w:rsid w:val="001D3A6D"/>
    <w:rsid w:val="001E147A"/>
    <w:rsid w:val="001E270F"/>
    <w:rsid w:val="001E600F"/>
    <w:rsid w:val="001F258C"/>
    <w:rsid w:val="001F64CD"/>
    <w:rsid w:val="001F7338"/>
    <w:rsid w:val="001F7828"/>
    <w:rsid w:val="0020069E"/>
    <w:rsid w:val="00201FFD"/>
    <w:rsid w:val="0020598D"/>
    <w:rsid w:val="0020699C"/>
    <w:rsid w:val="002070A6"/>
    <w:rsid w:val="00207DDD"/>
    <w:rsid w:val="0021335D"/>
    <w:rsid w:val="00213C57"/>
    <w:rsid w:val="00213F56"/>
    <w:rsid w:val="00214713"/>
    <w:rsid w:val="002158FC"/>
    <w:rsid w:val="00216DB8"/>
    <w:rsid w:val="00216E95"/>
    <w:rsid w:val="0022084C"/>
    <w:rsid w:val="002209D7"/>
    <w:rsid w:val="00226390"/>
    <w:rsid w:val="00230A08"/>
    <w:rsid w:val="00234362"/>
    <w:rsid w:val="002373A0"/>
    <w:rsid w:val="00243D01"/>
    <w:rsid w:val="00244563"/>
    <w:rsid w:val="00247612"/>
    <w:rsid w:val="0025504B"/>
    <w:rsid w:val="002563F5"/>
    <w:rsid w:val="002567E3"/>
    <w:rsid w:val="002610F0"/>
    <w:rsid w:val="00263F41"/>
    <w:rsid w:val="00265771"/>
    <w:rsid w:val="00265ACE"/>
    <w:rsid w:val="00273DA1"/>
    <w:rsid w:val="0027539B"/>
    <w:rsid w:val="002761D4"/>
    <w:rsid w:val="0028116D"/>
    <w:rsid w:val="00284072"/>
    <w:rsid w:val="00292D28"/>
    <w:rsid w:val="00295251"/>
    <w:rsid w:val="00296610"/>
    <w:rsid w:val="002A46BA"/>
    <w:rsid w:val="002B2C5A"/>
    <w:rsid w:val="002C201F"/>
    <w:rsid w:val="002C3E85"/>
    <w:rsid w:val="002C58FD"/>
    <w:rsid w:val="002C614F"/>
    <w:rsid w:val="002C7B63"/>
    <w:rsid w:val="002D76FC"/>
    <w:rsid w:val="002E016F"/>
    <w:rsid w:val="002E0C4E"/>
    <w:rsid w:val="002E18DE"/>
    <w:rsid w:val="002F3AF4"/>
    <w:rsid w:val="002F6A7B"/>
    <w:rsid w:val="00303135"/>
    <w:rsid w:val="00303362"/>
    <w:rsid w:val="00303B8E"/>
    <w:rsid w:val="0030442F"/>
    <w:rsid w:val="0030590A"/>
    <w:rsid w:val="00305BD0"/>
    <w:rsid w:val="00310836"/>
    <w:rsid w:val="00310C91"/>
    <w:rsid w:val="003120B6"/>
    <w:rsid w:val="003174FF"/>
    <w:rsid w:val="003222C0"/>
    <w:rsid w:val="003239E0"/>
    <w:rsid w:val="00324317"/>
    <w:rsid w:val="00324917"/>
    <w:rsid w:val="00326604"/>
    <w:rsid w:val="00327971"/>
    <w:rsid w:val="00333392"/>
    <w:rsid w:val="003449CB"/>
    <w:rsid w:val="00346608"/>
    <w:rsid w:val="003466A6"/>
    <w:rsid w:val="00346901"/>
    <w:rsid w:val="0035131D"/>
    <w:rsid w:val="003518AC"/>
    <w:rsid w:val="00351C69"/>
    <w:rsid w:val="00354C7C"/>
    <w:rsid w:val="00354FBB"/>
    <w:rsid w:val="00361288"/>
    <w:rsid w:val="00365A10"/>
    <w:rsid w:val="00365FD6"/>
    <w:rsid w:val="00366BFF"/>
    <w:rsid w:val="003701BD"/>
    <w:rsid w:val="00370C1D"/>
    <w:rsid w:val="00373116"/>
    <w:rsid w:val="00373E37"/>
    <w:rsid w:val="00374426"/>
    <w:rsid w:val="00377FF7"/>
    <w:rsid w:val="00380519"/>
    <w:rsid w:val="00382A9B"/>
    <w:rsid w:val="00385BC8"/>
    <w:rsid w:val="0039055A"/>
    <w:rsid w:val="0039461E"/>
    <w:rsid w:val="0039686A"/>
    <w:rsid w:val="003A3C1C"/>
    <w:rsid w:val="003B2728"/>
    <w:rsid w:val="003C10A8"/>
    <w:rsid w:val="003C24E0"/>
    <w:rsid w:val="003C3646"/>
    <w:rsid w:val="003D5027"/>
    <w:rsid w:val="003D5B1B"/>
    <w:rsid w:val="003E082F"/>
    <w:rsid w:val="003E2C0A"/>
    <w:rsid w:val="003E2D61"/>
    <w:rsid w:val="003E40F7"/>
    <w:rsid w:val="003E605C"/>
    <w:rsid w:val="003E65EB"/>
    <w:rsid w:val="003F2B46"/>
    <w:rsid w:val="003F2C24"/>
    <w:rsid w:val="003F4913"/>
    <w:rsid w:val="003F7217"/>
    <w:rsid w:val="00403214"/>
    <w:rsid w:val="00403BF8"/>
    <w:rsid w:val="004067E7"/>
    <w:rsid w:val="004072E2"/>
    <w:rsid w:val="00410C2A"/>
    <w:rsid w:val="0041215E"/>
    <w:rsid w:val="00414B6C"/>
    <w:rsid w:val="0042259E"/>
    <w:rsid w:val="00423C9C"/>
    <w:rsid w:val="00426F74"/>
    <w:rsid w:val="00433E62"/>
    <w:rsid w:val="004369C8"/>
    <w:rsid w:val="004403B3"/>
    <w:rsid w:val="00440652"/>
    <w:rsid w:val="004410F2"/>
    <w:rsid w:val="00441547"/>
    <w:rsid w:val="004427B4"/>
    <w:rsid w:val="0044367E"/>
    <w:rsid w:val="00446063"/>
    <w:rsid w:val="0044609E"/>
    <w:rsid w:val="00450831"/>
    <w:rsid w:val="00451683"/>
    <w:rsid w:val="00453B74"/>
    <w:rsid w:val="00456E9E"/>
    <w:rsid w:val="00460349"/>
    <w:rsid w:val="004622C5"/>
    <w:rsid w:val="00463AED"/>
    <w:rsid w:val="004644DC"/>
    <w:rsid w:val="00464CD1"/>
    <w:rsid w:val="0046546D"/>
    <w:rsid w:val="00465845"/>
    <w:rsid w:val="004665BA"/>
    <w:rsid w:val="004742E0"/>
    <w:rsid w:val="00475D8E"/>
    <w:rsid w:val="00480229"/>
    <w:rsid w:val="00481C74"/>
    <w:rsid w:val="00482265"/>
    <w:rsid w:val="00486032"/>
    <w:rsid w:val="00486232"/>
    <w:rsid w:val="0049341C"/>
    <w:rsid w:val="004953D9"/>
    <w:rsid w:val="0049674E"/>
    <w:rsid w:val="00497520"/>
    <w:rsid w:val="00497623"/>
    <w:rsid w:val="004A27C1"/>
    <w:rsid w:val="004A70F6"/>
    <w:rsid w:val="004B195F"/>
    <w:rsid w:val="004B59C8"/>
    <w:rsid w:val="004C021A"/>
    <w:rsid w:val="004C360C"/>
    <w:rsid w:val="004D0698"/>
    <w:rsid w:val="004D2422"/>
    <w:rsid w:val="004D24F9"/>
    <w:rsid w:val="004D2997"/>
    <w:rsid w:val="004D2AED"/>
    <w:rsid w:val="004D32EB"/>
    <w:rsid w:val="004D3DAE"/>
    <w:rsid w:val="004D5233"/>
    <w:rsid w:val="004D5784"/>
    <w:rsid w:val="004D57BB"/>
    <w:rsid w:val="004D6F8F"/>
    <w:rsid w:val="004E18E2"/>
    <w:rsid w:val="004E19FF"/>
    <w:rsid w:val="004E2856"/>
    <w:rsid w:val="004E5964"/>
    <w:rsid w:val="004F122E"/>
    <w:rsid w:val="005016D4"/>
    <w:rsid w:val="005032EF"/>
    <w:rsid w:val="00503BD2"/>
    <w:rsid w:val="00506E50"/>
    <w:rsid w:val="00510B0E"/>
    <w:rsid w:val="005137E0"/>
    <w:rsid w:val="00514F75"/>
    <w:rsid w:val="00516345"/>
    <w:rsid w:val="00517A7F"/>
    <w:rsid w:val="00522D8D"/>
    <w:rsid w:val="0053007A"/>
    <w:rsid w:val="00530983"/>
    <w:rsid w:val="005317F4"/>
    <w:rsid w:val="005353D2"/>
    <w:rsid w:val="00535761"/>
    <w:rsid w:val="00537F90"/>
    <w:rsid w:val="00541F7C"/>
    <w:rsid w:val="00542D4C"/>
    <w:rsid w:val="005445DC"/>
    <w:rsid w:val="0054511E"/>
    <w:rsid w:val="00546780"/>
    <w:rsid w:val="005507D3"/>
    <w:rsid w:val="00550B9F"/>
    <w:rsid w:val="00553B98"/>
    <w:rsid w:val="00556FAD"/>
    <w:rsid w:val="005604CA"/>
    <w:rsid w:val="00560B54"/>
    <w:rsid w:val="00562401"/>
    <w:rsid w:val="0056519F"/>
    <w:rsid w:val="00571537"/>
    <w:rsid w:val="005729A5"/>
    <w:rsid w:val="00575DA3"/>
    <w:rsid w:val="00577A05"/>
    <w:rsid w:val="005800DD"/>
    <w:rsid w:val="00580D53"/>
    <w:rsid w:val="00581B6E"/>
    <w:rsid w:val="00583D7F"/>
    <w:rsid w:val="005865F9"/>
    <w:rsid w:val="00592829"/>
    <w:rsid w:val="005932E4"/>
    <w:rsid w:val="005A0530"/>
    <w:rsid w:val="005A3E82"/>
    <w:rsid w:val="005A7A1F"/>
    <w:rsid w:val="005B02DE"/>
    <w:rsid w:val="005B1E8D"/>
    <w:rsid w:val="005B34E6"/>
    <w:rsid w:val="005B36C4"/>
    <w:rsid w:val="005B3DB7"/>
    <w:rsid w:val="005B42E1"/>
    <w:rsid w:val="005B78DF"/>
    <w:rsid w:val="005B7C2C"/>
    <w:rsid w:val="005C0624"/>
    <w:rsid w:val="005C164E"/>
    <w:rsid w:val="005C3275"/>
    <w:rsid w:val="005C45A8"/>
    <w:rsid w:val="005C698A"/>
    <w:rsid w:val="005D12BB"/>
    <w:rsid w:val="005D1454"/>
    <w:rsid w:val="005D1FFD"/>
    <w:rsid w:val="005D561B"/>
    <w:rsid w:val="005E3F93"/>
    <w:rsid w:val="005E5089"/>
    <w:rsid w:val="005E7893"/>
    <w:rsid w:val="006017C7"/>
    <w:rsid w:val="00612542"/>
    <w:rsid w:val="00616FBF"/>
    <w:rsid w:val="00617C24"/>
    <w:rsid w:val="00617F4C"/>
    <w:rsid w:val="006203C0"/>
    <w:rsid w:val="0063001B"/>
    <w:rsid w:val="00630393"/>
    <w:rsid w:val="00630641"/>
    <w:rsid w:val="0063094F"/>
    <w:rsid w:val="00630E0D"/>
    <w:rsid w:val="00631994"/>
    <w:rsid w:val="0063697D"/>
    <w:rsid w:val="0064159D"/>
    <w:rsid w:val="00643EDF"/>
    <w:rsid w:val="00650732"/>
    <w:rsid w:val="00653C60"/>
    <w:rsid w:val="0065539F"/>
    <w:rsid w:val="00657BF9"/>
    <w:rsid w:val="006656B2"/>
    <w:rsid w:val="006730E9"/>
    <w:rsid w:val="006800CE"/>
    <w:rsid w:val="00680233"/>
    <w:rsid w:val="006914CF"/>
    <w:rsid w:val="00693665"/>
    <w:rsid w:val="0069792D"/>
    <w:rsid w:val="006A4B64"/>
    <w:rsid w:val="006A608B"/>
    <w:rsid w:val="006B36BA"/>
    <w:rsid w:val="006C0709"/>
    <w:rsid w:val="006C0C63"/>
    <w:rsid w:val="006C11F0"/>
    <w:rsid w:val="006C5553"/>
    <w:rsid w:val="006C5632"/>
    <w:rsid w:val="006C58C0"/>
    <w:rsid w:val="006C69E1"/>
    <w:rsid w:val="006D5F02"/>
    <w:rsid w:val="006E07D0"/>
    <w:rsid w:val="006F3A1D"/>
    <w:rsid w:val="006F6502"/>
    <w:rsid w:val="00700143"/>
    <w:rsid w:val="00700D7D"/>
    <w:rsid w:val="00701941"/>
    <w:rsid w:val="00715B16"/>
    <w:rsid w:val="00715C3E"/>
    <w:rsid w:val="00716DAE"/>
    <w:rsid w:val="00716E38"/>
    <w:rsid w:val="00717F62"/>
    <w:rsid w:val="0072123B"/>
    <w:rsid w:val="0073007A"/>
    <w:rsid w:val="007325E6"/>
    <w:rsid w:val="00732655"/>
    <w:rsid w:val="00733686"/>
    <w:rsid w:val="00735AFE"/>
    <w:rsid w:val="0074242D"/>
    <w:rsid w:val="007474B9"/>
    <w:rsid w:val="0075047D"/>
    <w:rsid w:val="00750767"/>
    <w:rsid w:val="00753EFD"/>
    <w:rsid w:val="00754AF2"/>
    <w:rsid w:val="007560B3"/>
    <w:rsid w:val="007609F1"/>
    <w:rsid w:val="00762A33"/>
    <w:rsid w:val="00763991"/>
    <w:rsid w:val="00767D02"/>
    <w:rsid w:val="00771D94"/>
    <w:rsid w:val="00780A38"/>
    <w:rsid w:val="007842EF"/>
    <w:rsid w:val="0078496D"/>
    <w:rsid w:val="00786021"/>
    <w:rsid w:val="00794600"/>
    <w:rsid w:val="00794F41"/>
    <w:rsid w:val="007A39EF"/>
    <w:rsid w:val="007A7CE7"/>
    <w:rsid w:val="007B2915"/>
    <w:rsid w:val="007B35B0"/>
    <w:rsid w:val="007B6DA6"/>
    <w:rsid w:val="007C0BBF"/>
    <w:rsid w:val="007C16CD"/>
    <w:rsid w:val="007C1F9F"/>
    <w:rsid w:val="007C277F"/>
    <w:rsid w:val="007C77CA"/>
    <w:rsid w:val="007D2393"/>
    <w:rsid w:val="007E1B11"/>
    <w:rsid w:val="007E2700"/>
    <w:rsid w:val="007E33B9"/>
    <w:rsid w:val="007E4A36"/>
    <w:rsid w:val="007F0A19"/>
    <w:rsid w:val="007F1004"/>
    <w:rsid w:val="007F2552"/>
    <w:rsid w:val="007F2C64"/>
    <w:rsid w:val="007F2F71"/>
    <w:rsid w:val="007F304A"/>
    <w:rsid w:val="007F50F2"/>
    <w:rsid w:val="007F5F27"/>
    <w:rsid w:val="007F71D3"/>
    <w:rsid w:val="007F7634"/>
    <w:rsid w:val="00816377"/>
    <w:rsid w:val="008204E1"/>
    <w:rsid w:val="00820FAA"/>
    <w:rsid w:val="0082371F"/>
    <w:rsid w:val="00825419"/>
    <w:rsid w:val="00825DCE"/>
    <w:rsid w:val="00831825"/>
    <w:rsid w:val="008344BB"/>
    <w:rsid w:val="0083704C"/>
    <w:rsid w:val="00837DC6"/>
    <w:rsid w:val="00844CDC"/>
    <w:rsid w:val="00844E00"/>
    <w:rsid w:val="008509ED"/>
    <w:rsid w:val="00852D61"/>
    <w:rsid w:val="00855672"/>
    <w:rsid w:val="0085625F"/>
    <w:rsid w:val="008607BD"/>
    <w:rsid w:val="00861058"/>
    <w:rsid w:val="0086189F"/>
    <w:rsid w:val="00866DB8"/>
    <w:rsid w:val="0087329D"/>
    <w:rsid w:val="00873CE9"/>
    <w:rsid w:val="00875DE4"/>
    <w:rsid w:val="0088388A"/>
    <w:rsid w:val="00884CC4"/>
    <w:rsid w:val="00885F4A"/>
    <w:rsid w:val="008918DA"/>
    <w:rsid w:val="00892DF1"/>
    <w:rsid w:val="00894D0A"/>
    <w:rsid w:val="00895E68"/>
    <w:rsid w:val="008967D2"/>
    <w:rsid w:val="008A0083"/>
    <w:rsid w:val="008A110F"/>
    <w:rsid w:val="008A1858"/>
    <w:rsid w:val="008A32CC"/>
    <w:rsid w:val="008A3E1F"/>
    <w:rsid w:val="008A4AB6"/>
    <w:rsid w:val="008A5C16"/>
    <w:rsid w:val="008A7410"/>
    <w:rsid w:val="008B1A6B"/>
    <w:rsid w:val="008C06A3"/>
    <w:rsid w:val="008C1BEE"/>
    <w:rsid w:val="008C3E62"/>
    <w:rsid w:val="008C40CD"/>
    <w:rsid w:val="008C724A"/>
    <w:rsid w:val="008C79F2"/>
    <w:rsid w:val="008D281D"/>
    <w:rsid w:val="008D3B7A"/>
    <w:rsid w:val="008D3C6A"/>
    <w:rsid w:val="008D46A1"/>
    <w:rsid w:val="008E08C1"/>
    <w:rsid w:val="008E1C4A"/>
    <w:rsid w:val="008E3A6A"/>
    <w:rsid w:val="008F1AE3"/>
    <w:rsid w:val="008F45F1"/>
    <w:rsid w:val="008F6478"/>
    <w:rsid w:val="00900EEB"/>
    <w:rsid w:val="00901C80"/>
    <w:rsid w:val="00901C81"/>
    <w:rsid w:val="00904A92"/>
    <w:rsid w:val="0090667F"/>
    <w:rsid w:val="00907528"/>
    <w:rsid w:val="009112F3"/>
    <w:rsid w:val="00927A1F"/>
    <w:rsid w:val="00927AB1"/>
    <w:rsid w:val="0093051F"/>
    <w:rsid w:val="009309E5"/>
    <w:rsid w:val="009369AA"/>
    <w:rsid w:val="009372D8"/>
    <w:rsid w:val="009405FF"/>
    <w:rsid w:val="00952375"/>
    <w:rsid w:val="0096329E"/>
    <w:rsid w:val="00966736"/>
    <w:rsid w:val="009732D8"/>
    <w:rsid w:val="009807A4"/>
    <w:rsid w:val="00981318"/>
    <w:rsid w:val="009832BD"/>
    <w:rsid w:val="009866B3"/>
    <w:rsid w:val="00986ECD"/>
    <w:rsid w:val="0099330D"/>
    <w:rsid w:val="0099501E"/>
    <w:rsid w:val="0099640A"/>
    <w:rsid w:val="00997480"/>
    <w:rsid w:val="009A026E"/>
    <w:rsid w:val="009A387F"/>
    <w:rsid w:val="009A54FE"/>
    <w:rsid w:val="009A7049"/>
    <w:rsid w:val="009A7A61"/>
    <w:rsid w:val="009B0037"/>
    <w:rsid w:val="009B11A0"/>
    <w:rsid w:val="009B6687"/>
    <w:rsid w:val="009B72DF"/>
    <w:rsid w:val="009B7C56"/>
    <w:rsid w:val="009C02BA"/>
    <w:rsid w:val="009C3519"/>
    <w:rsid w:val="009C41AA"/>
    <w:rsid w:val="009C41FC"/>
    <w:rsid w:val="009D0848"/>
    <w:rsid w:val="009D1705"/>
    <w:rsid w:val="009D19CD"/>
    <w:rsid w:val="009D5289"/>
    <w:rsid w:val="009E693F"/>
    <w:rsid w:val="009E7B0A"/>
    <w:rsid w:val="009F0DEF"/>
    <w:rsid w:val="00A04E36"/>
    <w:rsid w:val="00A04F47"/>
    <w:rsid w:val="00A05B52"/>
    <w:rsid w:val="00A0782A"/>
    <w:rsid w:val="00A139D9"/>
    <w:rsid w:val="00A145AB"/>
    <w:rsid w:val="00A14A54"/>
    <w:rsid w:val="00A15E92"/>
    <w:rsid w:val="00A21C5C"/>
    <w:rsid w:val="00A26203"/>
    <w:rsid w:val="00A27267"/>
    <w:rsid w:val="00A31AE6"/>
    <w:rsid w:val="00A324C6"/>
    <w:rsid w:val="00A34497"/>
    <w:rsid w:val="00A37A4E"/>
    <w:rsid w:val="00A414B6"/>
    <w:rsid w:val="00A41694"/>
    <w:rsid w:val="00A452D4"/>
    <w:rsid w:val="00A572A9"/>
    <w:rsid w:val="00A60FBA"/>
    <w:rsid w:val="00A6333F"/>
    <w:rsid w:val="00A63757"/>
    <w:rsid w:val="00A63EA2"/>
    <w:rsid w:val="00A66C92"/>
    <w:rsid w:val="00A711CD"/>
    <w:rsid w:val="00A76CE5"/>
    <w:rsid w:val="00A839EE"/>
    <w:rsid w:val="00A84762"/>
    <w:rsid w:val="00A848A3"/>
    <w:rsid w:val="00A92551"/>
    <w:rsid w:val="00A9392C"/>
    <w:rsid w:val="00AA3388"/>
    <w:rsid w:val="00AA3F1F"/>
    <w:rsid w:val="00AA61DC"/>
    <w:rsid w:val="00AA755C"/>
    <w:rsid w:val="00AB1D54"/>
    <w:rsid w:val="00AB79A9"/>
    <w:rsid w:val="00AC0283"/>
    <w:rsid w:val="00AC17F4"/>
    <w:rsid w:val="00AC2CF7"/>
    <w:rsid w:val="00AC3A5D"/>
    <w:rsid w:val="00AC750B"/>
    <w:rsid w:val="00AD1C59"/>
    <w:rsid w:val="00AD7AF4"/>
    <w:rsid w:val="00AE4262"/>
    <w:rsid w:val="00AE7757"/>
    <w:rsid w:val="00AF2002"/>
    <w:rsid w:val="00B01730"/>
    <w:rsid w:val="00B04255"/>
    <w:rsid w:val="00B05E4C"/>
    <w:rsid w:val="00B076CF"/>
    <w:rsid w:val="00B07BCC"/>
    <w:rsid w:val="00B07FEC"/>
    <w:rsid w:val="00B17596"/>
    <w:rsid w:val="00B4232B"/>
    <w:rsid w:val="00B42475"/>
    <w:rsid w:val="00B52007"/>
    <w:rsid w:val="00B5496E"/>
    <w:rsid w:val="00B62948"/>
    <w:rsid w:val="00B64F06"/>
    <w:rsid w:val="00B6611A"/>
    <w:rsid w:val="00B66161"/>
    <w:rsid w:val="00B662EB"/>
    <w:rsid w:val="00B66AB1"/>
    <w:rsid w:val="00B67E7C"/>
    <w:rsid w:val="00B72014"/>
    <w:rsid w:val="00B7567F"/>
    <w:rsid w:val="00B76301"/>
    <w:rsid w:val="00B77A73"/>
    <w:rsid w:val="00B8666C"/>
    <w:rsid w:val="00B909D2"/>
    <w:rsid w:val="00B90AFC"/>
    <w:rsid w:val="00B93392"/>
    <w:rsid w:val="00B94EC7"/>
    <w:rsid w:val="00B95B4E"/>
    <w:rsid w:val="00B972CA"/>
    <w:rsid w:val="00B97F05"/>
    <w:rsid w:val="00BA363D"/>
    <w:rsid w:val="00BA6ED5"/>
    <w:rsid w:val="00BA7710"/>
    <w:rsid w:val="00BB0092"/>
    <w:rsid w:val="00BB4E4B"/>
    <w:rsid w:val="00BB6D97"/>
    <w:rsid w:val="00BC1516"/>
    <w:rsid w:val="00BC443D"/>
    <w:rsid w:val="00BC7073"/>
    <w:rsid w:val="00BD016F"/>
    <w:rsid w:val="00BD0F8C"/>
    <w:rsid w:val="00BD173B"/>
    <w:rsid w:val="00BE3C41"/>
    <w:rsid w:val="00BE7E90"/>
    <w:rsid w:val="00BF6B6E"/>
    <w:rsid w:val="00C00274"/>
    <w:rsid w:val="00C02F81"/>
    <w:rsid w:val="00C0352F"/>
    <w:rsid w:val="00C064A5"/>
    <w:rsid w:val="00C1186E"/>
    <w:rsid w:val="00C13652"/>
    <w:rsid w:val="00C14F69"/>
    <w:rsid w:val="00C171E4"/>
    <w:rsid w:val="00C218E2"/>
    <w:rsid w:val="00C2541A"/>
    <w:rsid w:val="00C26EF2"/>
    <w:rsid w:val="00C26F58"/>
    <w:rsid w:val="00C27B05"/>
    <w:rsid w:val="00C349C7"/>
    <w:rsid w:val="00C36D58"/>
    <w:rsid w:val="00C420EE"/>
    <w:rsid w:val="00C5085B"/>
    <w:rsid w:val="00C50BE8"/>
    <w:rsid w:val="00C51415"/>
    <w:rsid w:val="00C51E32"/>
    <w:rsid w:val="00C52FCA"/>
    <w:rsid w:val="00C567C6"/>
    <w:rsid w:val="00C5683C"/>
    <w:rsid w:val="00C60A68"/>
    <w:rsid w:val="00C623ED"/>
    <w:rsid w:val="00C638AC"/>
    <w:rsid w:val="00C63DF4"/>
    <w:rsid w:val="00C73ED8"/>
    <w:rsid w:val="00C81D07"/>
    <w:rsid w:val="00C82B06"/>
    <w:rsid w:val="00C8548C"/>
    <w:rsid w:val="00C91948"/>
    <w:rsid w:val="00C92ACC"/>
    <w:rsid w:val="00C94687"/>
    <w:rsid w:val="00C94CDE"/>
    <w:rsid w:val="00C9621D"/>
    <w:rsid w:val="00C97B2E"/>
    <w:rsid w:val="00CA0554"/>
    <w:rsid w:val="00CA1470"/>
    <w:rsid w:val="00CA1555"/>
    <w:rsid w:val="00CA30C0"/>
    <w:rsid w:val="00CB4743"/>
    <w:rsid w:val="00CB53DC"/>
    <w:rsid w:val="00CB5790"/>
    <w:rsid w:val="00CB5D4B"/>
    <w:rsid w:val="00CC2136"/>
    <w:rsid w:val="00CC2E4C"/>
    <w:rsid w:val="00CC30C6"/>
    <w:rsid w:val="00CC554F"/>
    <w:rsid w:val="00CC71DF"/>
    <w:rsid w:val="00CC7AD4"/>
    <w:rsid w:val="00CD2446"/>
    <w:rsid w:val="00CD2C0A"/>
    <w:rsid w:val="00CD4A97"/>
    <w:rsid w:val="00CD5824"/>
    <w:rsid w:val="00CD6A79"/>
    <w:rsid w:val="00CE109B"/>
    <w:rsid w:val="00CE40DA"/>
    <w:rsid w:val="00CE6F38"/>
    <w:rsid w:val="00CF0079"/>
    <w:rsid w:val="00CF25F8"/>
    <w:rsid w:val="00CF4863"/>
    <w:rsid w:val="00CF69D4"/>
    <w:rsid w:val="00D01B68"/>
    <w:rsid w:val="00D06A02"/>
    <w:rsid w:val="00D07F0F"/>
    <w:rsid w:val="00D10C56"/>
    <w:rsid w:val="00D113EB"/>
    <w:rsid w:val="00D12A77"/>
    <w:rsid w:val="00D13DE0"/>
    <w:rsid w:val="00D154C1"/>
    <w:rsid w:val="00D178F4"/>
    <w:rsid w:val="00D17BFD"/>
    <w:rsid w:val="00D20830"/>
    <w:rsid w:val="00D22188"/>
    <w:rsid w:val="00D24064"/>
    <w:rsid w:val="00D3118A"/>
    <w:rsid w:val="00D3200D"/>
    <w:rsid w:val="00D328E8"/>
    <w:rsid w:val="00D33737"/>
    <w:rsid w:val="00D3636C"/>
    <w:rsid w:val="00D44A13"/>
    <w:rsid w:val="00D44DA8"/>
    <w:rsid w:val="00D46093"/>
    <w:rsid w:val="00D46761"/>
    <w:rsid w:val="00D472D5"/>
    <w:rsid w:val="00D52A45"/>
    <w:rsid w:val="00D53C4B"/>
    <w:rsid w:val="00D607A4"/>
    <w:rsid w:val="00D62C18"/>
    <w:rsid w:val="00D634E9"/>
    <w:rsid w:val="00D63D68"/>
    <w:rsid w:val="00D645A6"/>
    <w:rsid w:val="00D67504"/>
    <w:rsid w:val="00D74EB0"/>
    <w:rsid w:val="00D769D8"/>
    <w:rsid w:val="00D76A02"/>
    <w:rsid w:val="00D80DF0"/>
    <w:rsid w:val="00D8230E"/>
    <w:rsid w:val="00D86D56"/>
    <w:rsid w:val="00D871F0"/>
    <w:rsid w:val="00D872CE"/>
    <w:rsid w:val="00D878AE"/>
    <w:rsid w:val="00D93A70"/>
    <w:rsid w:val="00D947CF"/>
    <w:rsid w:val="00DA10A9"/>
    <w:rsid w:val="00DA6A7E"/>
    <w:rsid w:val="00DA7DC2"/>
    <w:rsid w:val="00DB5A4B"/>
    <w:rsid w:val="00DB5CA6"/>
    <w:rsid w:val="00DB6C3D"/>
    <w:rsid w:val="00DC112C"/>
    <w:rsid w:val="00DC1E12"/>
    <w:rsid w:val="00DC4953"/>
    <w:rsid w:val="00DD1CAF"/>
    <w:rsid w:val="00DD2611"/>
    <w:rsid w:val="00DD3B43"/>
    <w:rsid w:val="00DD5571"/>
    <w:rsid w:val="00DE0B7C"/>
    <w:rsid w:val="00DE2E29"/>
    <w:rsid w:val="00DF0F78"/>
    <w:rsid w:val="00DF2566"/>
    <w:rsid w:val="00DF44A2"/>
    <w:rsid w:val="00DF48DC"/>
    <w:rsid w:val="00DF6A5C"/>
    <w:rsid w:val="00DF782B"/>
    <w:rsid w:val="00E04A86"/>
    <w:rsid w:val="00E10770"/>
    <w:rsid w:val="00E112B3"/>
    <w:rsid w:val="00E13F90"/>
    <w:rsid w:val="00E2178C"/>
    <w:rsid w:val="00E22DD5"/>
    <w:rsid w:val="00E23F6D"/>
    <w:rsid w:val="00E25BCF"/>
    <w:rsid w:val="00E262E7"/>
    <w:rsid w:val="00E324E2"/>
    <w:rsid w:val="00E36368"/>
    <w:rsid w:val="00E41FAC"/>
    <w:rsid w:val="00E430C2"/>
    <w:rsid w:val="00E438EB"/>
    <w:rsid w:val="00E44B85"/>
    <w:rsid w:val="00E47B10"/>
    <w:rsid w:val="00E507A7"/>
    <w:rsid w:val="00E53AB7"/>
    <w:rsid w:val="00E557DB"/>
    <w:rsid w:val="00E55B49"/>
    <w:rsid w:val="00E55CD9"/>
    <w:rsid w:val="00E61633"/>
    <w:rsid w:val="00E6379F"/>
    <w:rsid w:val="00E65319"/>
    <w:rsid w:val="00E66718"/>
    <w:rsid w:val="00E71250"/>
    <w:rsid w:val="00E72E5D"/>
    <w:rsid w:val="00E76806"/>
    <w:rsid w:val="00E834B6"/>
    <w:rsid w:val="00E84312"/>
    <w:rsid w:val="00E845F1"/>
    <w:rsid w:val="00E84768"/>
    <w:rsid w:val="00E9656B"/>
    <w:rsid w:val="00EA0D5B"/>
    <w:rsid w:val="00EA1816"/>
    <w:rsid w:val="00EA37D6"/>
    <w:rsid w:val="00EA5313"/>
    <w:rsid w:val="00EA59B2"/>
    <w:rsid w:val="00EA5A60"/>
    <w:rsid w:val="00EA5CB3"/>
    <w:rsid w:val="00EA7A9E"/>
    <w:rsid w:val="00EB17DD"/>
    <w:rsid w:val="00EB433F"/>
    <w:rsid w:val="00EB6A4D"/>
    <w:rsid w:val="00EB6F15"/>
    <w:rsid w:val="00EC5CFE"/>
    <w:rsid w:val="00ED2142"/>
    <w:rsid w:val="00EF0CAE"/>
    <w:rsid w:val="00EF1EC7"/>
    <w:rsid w:val="00EF3979"/>
    <w:rsid w:val="00EF4D1E"/>
    <w:rsid w:val="00EF7B40"/>
    <w:rsid w:val="00F00E04"/>
    <w:rsid w:val="00F03830"/>
    <w:rsid w:val="00F04009"/>
    <w:rsid w:val="00F04A21"/>
    <w:rsid w:val="00F111B8"/>
    <w:rsid w:val="00F16F34"/>
    <w:rsid w:val="00F213F0"/>
    <w:rsid w:val="00F22787"/>
    <w:rsid w:val="00F22ED1"/>
    <w:rsid w:val="00F237CF"/>
    <w:rsid w:val="00F302C9"/>
    <w:rsid w:val="00F31DF2"/>
    <w:rsid w:val="00F70B01"/>
    <w:rsid w:val="00F7125D"/>
    <w:rsid w:val="00F71EC7"/>
    <w:rsid w:val="00F730E0"/>
    <w:rsid w:val="00F73656"/>
    <w:rsid w:val="00F742F2"/>
    <w:rsid w:val="00F8312F"/>
    <w:rsid w:val="00F8446C"/>
    <w:rsid w:val="00F84C7C"/>
    <w:rsid w:val="00FA1CB3"/>
    <w:rsid w:val="00FA344D"/>
    <w:rsid w:val="00FA4CDE"/>
    <w:rsid w:val="00FA69E0"/>
    <w:rsid w:val="00FB4AA8"/>
    <w:rsid w:val="00FB55C1"/>
    <w:rsid w:val="00FB6BE7"/>
    <w:rsid w:val="00FC05A7"/>
    <w:rsid w:val="00FC24C9"/>
    <w:rsid w:val="00FC2E9F"/>
    <w:rsid w:val="00FC352A"/>
    <w:rsid w:val="00FC5820"/>
    <w:rsid w:val="00FD183A"/>
    <w:rsid w:val="00FD2395"/>
    <w:rsid w:val="00FD2D66"/>
    <w:rsid w:val="00FD3EF6"/>
    <w:rsid w:val="00FD79A7"/>
    <w:rsid w:val="00FE27D5"/>
    <w:rsid w:val="00FE3D29"/>
    <w:rsid w:val="00FE4B98"/>
    <w:rsid w:val="00FE724A"/>
    <w:rsid w:val="00FF04A5"/>
    <w:rsid w:val="00FF2905"/>
    <w:rsid w:val="00FF2A9B"/>
    <w:rsid w:val="00FF6C81"/>
    <w:rsid w:val="021F1817"/>
    <w:rsid w:val="051B350C"/>
    <w:rsid w:val="0756B27E"/>
    <w:rsid w:val="0D7D6113"/>
    <w:rsid w:val="11ECF2D2"/>
    <w:rsid w:val="21E93511"/>
    <w:rsid w:val="2D2D5092"/>
    <w:rsid w:val="49BF2CEF"/>
    <w:rsid w:val="4BAC8CEE"/>
    <w:rsid w:val="611F2CD3"/>
    <w:rsid w:val="6EA40771"/>
    <w:rsid w:val="7BFD39F2"/>
    <w:rsid w:val="7DF21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A8D15A"/>
  <w15:chartTrackingRefBased/>
  <w15:docId w15:val="{C830BF99-564F-435C-BA04-01B2AE469A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4713"/>
    <w:pPr>
      <w:spacing w:before="240" w:after="240"/>
    </w:pPr>
    <w:rPr>
      <w:rFonts w:ascii="Garamond" w:hAnsi="Garamond"/>
      <w:sz w:val="22"/>
      <w:szCs w:val="24"/>
    </w:rPr>
  </w:style>
  <w:style w:type="paragraph" w:styleId="Heading1">
    <w:name w:val="heading 1"/>
    <w:basedOn w:val="Normal"/>
    <w:next w:val="Normal"/>
    <w:link w:val="Heading1Char"/>
    <w:uiPriority w:val="99"/>
    <w:qFormat/>
    <w:rsid w:val="00214713"/>
    <w:pPr>
      <w:keepNext/>
      <w:pageBreakBefore/>
      <w:pBdr>
        <w:top w:val="single" w:color="auto" w:sz="4" w:space="1"/>
        <w:bottom w:val="thinThickSmallGap" w:color="auto" w:sz="24" w:space="1"/>
      </w:pBdr>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214713"/>
    <w:pPr>
      <w:keepNext/>
      <w:spacing w:before="0" w:after="0"/>
      <w:outlineLvl w:val="1"/>
    </w:pPr>
    <w:rPr>
      <w:rFonts w:ascii="Arial" w:hAnsi="Arial" w:cs="Arial"/>
      <w:b/>
      <w:bCs/>
      <w:sz w:val="28"/>
      <w:szCs w:val="28"/>
    </w:rPr>
  </w:style>
  <w:style w:type="paragraph" w:styleId="Heading3">
    <w:name w:val="heading 3"/>
    <w:basedOn w:val="Normal"/>
    <w:next w:val="Normal"/>
    <w:link w:val="Heading3Char"/>
    <w:uiPriority w:val="99"/>
    <w:qFormat/>
    <w:rsid w:val="0008238D"/>
    <w:pPr>
      <w:keepNext/>
      <w:numPr>
        <w:ilvl w:val="1"/>
        <w:numId w:val="6"/>
      </w:numPr>
      <w:jc w:val="both"/>
      <w:outlineLvl w:val="2"/>
    </w:pPr>
    <w:rPr>
      <w:rFonts w:ascii="Arial" w:hAnsi="Arial" w:cs="Arial"/>
      <w:b/>
      <w:bCs/>
      <w:sz w:val="28"/>
      <w:szCs w:val="26"/>
    </w:rPr>
  </w:style>
  <w:style w:type="paragraph" w:styleId="Heading4">
    <w:name w:val="heading 4"/>
    <w:basedOn w:val="Normal"/>
    <w:next w:val="BodyText"/>
    <w:link w:val="Heading4Char"/>
    <w:uiPriority w:val="99"/>
    <w:qFormat/>
    <w:rsid w:val="00214713"/>
    <w:pPr>
      <w:keepNext/>
      <w:keepLines/>
      <w:numPr>
        <w:numId w:val="1"/>
      </w:numPr>
      <w:overflowPunct w:val="0"/>
      <w:autoSpaceDE w:val="0"/>
      <w:autoSpaceDN w:val="0"/>
      <w:adjustRightInd w:val="0"/>
      <w:spacing w:after="60" w:line="220" w:lineRule="atLeast"/>
      <w:jc w:val="both"/>
      <w:textAlignment w:val="baseline"/>
      <w:outlineLvl w:val="3"/>
    </w:pPr>
    <w:rPr>
      <w:rFonts w:ascii="Arial" w:hAnsi="Arial"/>
      <w:b/>
      <w:spacing w:val="-4"/>
      <w:kern w:val="28"/>
      <w:szCs w:val="20"/>
    </w:rPr>
  </w:style>
  <w:style w:type="paragraph" w:styleId="Heading5">
    <w:name w:val="heading 5"/>
    <w:basedOn w:val="Normal"/>
    <w:next w:val="Normal"/>
    <w:link w:val="Heading5Char"/>
    <w:uiPriority w:val="99"/>
    <w:qFormat/>
    <w:rsid w:val="00214713"/>
    <w:pPr>
      <w:keepNext/>
      <w:jc w:val="both"/>
      <w:outlineLvl w:val="4"/>
    </w:pPr>
    <w:rPr>
      <w:i/>
      <w:iCs/>
    </w:rPr>
  </w:style>
  <w:style w:type="paragraph" w:styleId="Heading6">
    <w:name w:val="heading 6"/>
    <w:basedOn w:val="Normal"/>
    <w:next w:val="Normal"/>
    <w:link w:val="Heading6Char"/>
    <w:uiPriority w:val="99"/>
    <w:qFormat/>
    <w:rsid w:val="00214713"/>
    <w:pPr>
      <w:keepNext/>
      <w:ind w:left="360"/>
      <w:jc w:val="both"/>
      <w:outlineLvl w:val="5"/>
    </w:pPr>
    <w:rPr>
      <w:b/>
    </w:rPr>
  </w:style>
  <w:style w:type="paragraph" w:styleId="Heading7">
    <w:name w:val="heading 7"/>
    <w:basedOn w:val="Normal"/>
    <w:next w:val="Normal"/>
    <w:link w:val="Heading7Char"/>
    <w:uiPriority w:val="99"/>
    <w:qFormat/>
    <w:rsid w:val="00214713"/>
    <w:pPr>
      <w:keepNext/>
      <w:spacing w:after="120"/>
      <w:outlineLvl w:val="6"/>
    </w:pPr>
  </w:style>
  <w:style w:type="paragraph" w:styleId="Heading8">
    <w:name w:val="heading 8"/>
    <w:basedOn w:val="Normal"/>
    <w:next w:val="Normal"/>
    <w:link w:val="Heading8Char"/>
    <w:uiPriority w:val="99"/>
    <w:qFormat/>
    <w:rsid w:val="00214713"/>
    <w:pPr>
      <w:keepNext/>
      <w:jc w:val="center"/>
      <w:outlineLvl w:val="7"/>
    </w:pPr>
    <w:rPr>
      <w:rFonts w:ascii="Avenir 65" w:hAnsi="Avenir 65"/>
      <w:sz w:val="28"/>
    </w:rPr>
  </w:style>
  <w:style w:type="paragraph" w:styleId="Heading9">
    <w:name w:val="heading 9"/>
    <w:basedOn w:val="Normal"/>
    <w:next w:val="Normal"/>
    <w:link w:val="Heading9Char"/>
    <w:uiPriority w:val="99"/>
    <w:qFormat/>
    <w:rsid w:val="00214713"/>
    <w:pPr>
      <w:numPr>
        <w:ilvl w:val="8"/>
        <w:numId w:val="4"/>
      </w:numPr>
      <w:spacing w:after="60"/>
      <w:outlineLvl w:val="8"/>
    </w:pPr>
    <w:rPr>
      <w:rFonts w:ascii="Arial" w:hAnsi="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143DF6"/>
    <w:rPr>
      <w:rFonts w:ascii="Cambria" w:hAnsi="Cambria" w:cs="Times New Roman"/>
      <w:b/>
      <w:bCs/>
      <w:kern w:val="32"/>
      <w:sz w:val="32"/>
      <w:szCs w:val="32"/>
    </w:rPr>
  </w:style>
  <w:style w:type="character" w:styleId="Heading2Char" w:customStyle="1">
    <w:name w:val="Heading 2 Char"/>
    <w:link w:val="Heading2"/>
    <w:locked/>
    <w:rsid w:val="00143DF6"/>
    <w:rPr>
      <w:rFonts w:ascii="Cambria" w:hAnsi="Cambria" w:cs="Times New Roman"/>
      <w:b/>
      <w:bCs/>
      <w:i/>
      <w:iCs/>
      <w:sz w:val="28"/>
      <w:szCs w:val="28"/>
    </w:rPr>
  </w:style>
  <w:style w:type="character" w:styleId="Heading3Char" w:customStyle="1">
    <w:name w:val="Heading 3 Char"/>
    <w:link w:val="Heading3"/>
    <w:uiPriority w:val="99"/>
    <w:locked/>
    <w:rsid w:val="0008238D"/>
    <w:rPr>
      <w:rFonts w:ascii="Arial" w:hAnsi="Arial" w:cs="Arial"/>
      <w:b/>
      <w:bCs/>
      <w:sz w:val="28"/>
      <w:szCs w:val="26"/>
    </w:rPr>
  </w:style>
  <w:style w:type="character" w:styleId="Heading4Char" w:customStyle="1">
    <w:name w:val="Heading 4 Char"/>
    <w:link w:val="Heading4"/>
    <w:uiPriority w:val="99"/>
    <w:locked/>
    <w:rsid w:val="00143DF6"/>
    <w:rPr>
      <w:rFonts w:ascii="Arial" w:hAnsi="Arial"/>
      <w:b/>
      <w:spacing w:val="-4"/>
      <w:kern w:val="28"/>
      <w:sz w:val="22"/>
    </w:rPr>
  </w:style>
  <w:style w:type="character" w:styleId="Heading5Char" w:customStyle="1">
    <w:name w:val="Heading 5 Char"/>
    <w:link w:val="Heading5"/>
    <w:uiPriority w:val="99"/>
    <w:locked/>
    <w:rsid w:val="00143DF6"/>
    <w:rPr>
      <w:rFonts w:ascii="Calibri" w:hAnsi="Calibri" w:cs="Times New Roman"/>
      <w:b/>
      <w:bCs/>
      <w:i/>
      <w:iCs/>
      <w:sz w:val="26"/>
      <w:szCs w:val="26"/>
    </w:rPr>
  </w:style>
  <w:style w:type="character" w:styleId="Heading6Char" w:customStyle="1">
    <w:name w:val="Heading 6 Char"/>
    <w:link w:val="Heading6"/>
    <w:uiPriority w:val="99"/>
    <w:locked/>
    <w:rsid w:val="00143DF6"/>
    <w:rPr>
      <w:rFonts w:ascii="Calibri" w:hAnsi="Calibri" w:cs="Times New Roman"/>
      <w:b/>
      <w:bCs/>
    </w:rPr>
  </w:style>
  <w:style w:type="character" w:styleId="Heading7Char" w:customStyle="1">
    <w:name w:val="Heading 7 Char"/>
    <w:link w:val="Heading7"/>
    <w:uiPriority w:val="99"/>
    <w:locked/>
    <w:rsid w:val="00143DF6"/>
    <w:rPr>
      <w:rFonts w:ascii="Calibri" w:hAnsi="Calibri" w:cs="Times New Roman"/>
      <w:sz w:val="24"/>
      <w:szCs w:val="24"/>
    </w:rPr>
  </w:style>
  <w:style w:type="character" w:styleId="Heading8Char" w:customStyle="1">
    <w:name w:val="Heading 8 Char"/>
    <w:link w:val="Heading8"/>
    <w:uiPriority w:val="99"/>
    <w:locked/>
    <w:rsid w:val="00143DF6"/>
    <w:rPr>
      <w:rFonts w:ascii="Calibri" w:hAnsi="Calibri" w:cs="Times New Roman"/>
      <w:i/>
      <w:iCs/>
      <w:sz w:val="24"/>
      <w:szCs w:val="24"/>
    </w:rPr>
  </w:style>
  <w:style w:type="character" w:styleId="Heading9Char" w:customStyle="1">
    <w:name w:val="Heading 9 Char"/>
    <w:link w:val="Heading9"/>
    <w:uiPriority w:val="99"/>
    <w:locked/>
    <w:rsid w:val="00143DF6"/>
    <w:rPr>
      <w:rFonts w:ascii="Arial" w:hAnsi="Arial"/>
      <w:b/>
      <w:i/>
      <w:sz w:val="18"/>
    </w:rPr>
  </w:style>
  <w:style w:type="paragraph" w:styleId="Header">
    <w:name w:val="header"/>
    <w:basedOn w:val="Normal"/>
    <w:link w:val="HeaderChar"/>
    <w:uiPriority w:val="99"/>
    <w:rsid w:val="004D32EB"/>
    <w:pPr>
      <w:tabs>
        <w:tab w:val="center" w:pos="4320"/>
        <w:tab w:val="right" w:pos="8640"/>
      </w:tabs>
    </w:pPr>
  </w:style>
  <w:style w:type="character" w:styleId="HeaderChar" w:customStyle="1">
    <w:name w:val="Header Char"/>
    <w:link w:val="Header"/>
    <w:uiPriority w:val="99"/>
    <w:locked/>
    <w:rsid w:val="00143DF6"/>
    <w:rPr>
      <w:rFonts w:ascii="Garamond" w:hAnsi="Garamond" w:cs="Times New Roman"/>
      <w:sz w:val="24"/>
      <w:szCs w:val="24"/>
    </w:rPr>
  </w:style>
  <w:style w:type="paragraph" w:styleId="Footer">
    <w:name w:val="footer"/>
    <w:basedOn w:val="Normal"/>
    <w:link w:val="FooterChar"/>
    <w:uiPriority w:val="99"/>
    <w:rsid w:val="004D32EB"/>
    <w:pPr>
      <w:tabs>
        <w:tab w:val="center" w:pos="4320"/>
        <w:tab w:val="right" w:pos="8640"/>
      </w:tabs>
    </w:pPr>
  </w:style>
  <w:style w:type="character" w:styleId="FooterChar" w:customStyle="1">
    <w:name w:val="Footer Char"/>
    <w:link w:val="Footer"/>
    <w:uiPriority w:val="99"/>
    <w:locked/>
    <w:rsid w:val="00143DF6"/>
    <w:rPr>
      <w:rFonts w:ascii="Garamond" w:hAnsi="Garamond" w:cs="Times New Roman"/>
      <w:sz w:val="24"/>
      <w:szCs w:val="24"/>
    </w:rPr>
  </w:style>
  <w:style w:type="paragraph" w:styleId="BodyText">
    <w:name w:val="Body Text"/>
    <w:basedOn w:val="Normal"/>
    <w:link w:val="BodyTextChar"/>
    <w:uiPriority w:val="99"/>
    <w:rsid w:val="00214713"/>
    <w:pPr>
      <w:spacing w:after="120"/>
      <w:jc w:val="both"/>
    </w:pPr>
  </w:style>
  <w:style w:type="character" w:styleId="BodyTextChar" w:customStyle="1">
    <w:name w:val="Body Text Char"/>
    <w:link w:val="BodyText"/>
    <w:uiPriority w:val="99"/>
    <w:locked/>
    <w:rsid w:val="00143DF6"/>
    <w:rPr>
      <w:rFonts w:ascii="Garamond" w:hAnsi="Garamond" w:cs="Times New Roman"/>
      <w:sz w:val="24"/>
      <w:szCs w:val="24"/>
    </w:rPr>
  </w:style>
  <w:style w:type="paragraph" w:styleId="Level1" w:customStyle="1">
    <w:name w:val="Level1"/>
    <w:basedOn w:val="Normal"/>
    <w:uiPriority w:val="99"/>
    <w:rsid w:val="00214713"/>
    <w:pPr>
      <w:overflowPunct w:val="0"/>
      <w:autoSpaceDE w:val="0"/>
      <w:autoSpaceDN w:val="0"/>
      <w:adjustRightInd w:val="0"/>
      <w:jc w:val="both"/>
      <w:textAlignment w:val="baseline"/>
    </w:pPr>
    <w:rPr>
      <w:szCs w:val="20"/>
    </w:rPr>
  </w:style>
  <w:style w:type="paragraph" w:styleId="CommentText">
    <w:name w:val="annotation text"/>
    <w:basedOn w:val="Normal"/>
    <w:link w:val="CommentTextChar"/>
    <w:uiPriority w:val="99"/>
    <w:rsid w:val="00214713"/>
    <w:pPr>
      <w:overflowPunct w:val="0"/>
      <w:autoSpaceDE w:val="0"/>
      <w:autoSpaceDN w:val="0"/>
      <w:adjustRightInd w:val="0"/>
      <w:jc w:val="both"/>
      <w:textAlignment w:val="baseline"/>
    </w:pPr>
    <w:rPr>
      <w:sz w:val="20"/>
      <w:szCs w:val="20"/>
    </w:rPr>
  </w:style>
  <w:style w:type="character" w:styleId="CommentTextChar" w:customStyle="1">
    <w:name w:val="Comment Text Char"/>
    <w:link w:val="CommentText"/>
    <w:uiPriority w:val="99"/>
    <w:locked/>
    <w:rsid w:val="00143DF6"/>
    <w:rPr>
      <w:rFonts w:ascii="Garamond" w:hAnsi="Garamond" w:cs="Times New Roman"/>
      <w:sz w:val="20"/>
      <w:szCs w:val="20"/>
    </w:rPr>
  </w:style>
  <w:style w:type="paragraph" w:styleId="Normal2" w:customStyle="1">
    <w:name w:val="Normal 2"/>
    <w:basedOn w:val="Normal"/>
    <w:uiPriority w:val="99"/>
    <w:rsid w:val="00214713"/>
    <w:pPr>
      <w:jc w:val="both"/>
    </w:pPr>
    <w:rPr>
      <w:rFonts w:ascii="Arial" w:hAnsi="Arial"/>
      <w:b/>
      <w:szCs w:val="20"/>
    </w:rPr>
  </w:style>
  <w:style w:type="paragraph" w:styleId="Header1" w:customStyle="1">
    <w:name w:val="Header1"/>
    <w:basedOn w:val="Normal"/>
    <w:uiPriority w:val="99"/>
    <w:rsid w:val="00214713"/>
    <w:pPr>
      <w:jc w:val="center"/>
    </w:pPr>
    <w:rPr>
      <w:rFonts w:ascii="Arial" w:hAnsi="Arial"/>
      <w:b/>
      <w:sz w:val="28"/>
      <w:szCs w:val="20"/>
    </w:rPr>
  </w:style>
  <w:style w:type="character" w:styleId="stlissuedate" w:customStyle="1">
    <w:name w:val="stlissuedate"/>
    <w:uiPriority w:val="99"/>
    <w:rsid w:val="00214713"/>
    <w:rPr>
      <w:rFonts w:cs="Times New Roman"/>
      <w:lang w:val="en-US"/>
    </w:rPr>
  </w:style>
  <w:style w:type="character" w:styleId="CommentReference">
    <w:name w:val="annotation reference"/>
    <w:uiPriority w:val="99"/>
    <w:semiHidden/>
    <w:rsid w:val="00214713"/>
    <w:rPr>
      <w:rFonts w:cs="Times New Roman"/>
      <w:sz w:val="16"/>
    </w:rPr>
  </w:style>
  <w:style w:type="paragraph" w:styleId="ListBullet">
    <w:name w:val="List Bullet"/>
    <w:basedOn w:val="List"/>
    <w:uiPriority w:val="99"/>
    <w:rsid w:val="00214713"/>
    <w:pPr>
      <w:numPr>
        <w:numId w:val="2"/>
      </w:numPr>
      <w:spacing w:after="220" w:line="220" w:lineRule="atLeast"/>
      <w:ind w:right="720"/>
    </w:pPr>
    <w:rPr>
      <w:szCs w:val="20"/>
    </w:rPr>
  </w:style>
  <w:style w:type="paragraph" w:styleId="List">
    <w:name w:val="List"/>
    <w:basedOn w:val="Normal"/>
    <w:uiPriority w:val="99"/>
    <w:rsid w:val="00214713"/>
    <w:pPr>
      <w:ind w:left="360"/>
      <w:jc w:val="both"/>
    </w:pPr>
  </w:style>
  <w:style w:type="paragraph" w:styleId="body" w:customStyle="1">
    <w:name w:val="body"/>
    <w:basedOn w:val="Normal"/>
    <w:uiPriority w:val="99"/>
    <w:rsid w:val="00214713"/>
    <w:pPr>
      <w:spacing w:after="120"/>
      <w:ind w:left="720"/>
      <w:jc w:val="both"/>
    </w:pPr>
    <w:rPr>
      <w:szCs w:val="20"/>
    </w:rPr>
  </w:style>
  <w:style w:type="paragraph" w:styleId="BodyTextIndent">
    <w:name w:val="Body Text Indent"/>
    <w:basedOn w:val="Normal"/>
    <w:link w:val="BodyTextIndentChar"/>
    <w:uiPriority w:val="99"/>
    <w:rsid w:val="00214713"/>
    <w:pPr>
      <w:spacing w:after="120"/>
      <w:ind w:left="360"/>
      <w:jc w:val="both"/>
    </w:pPr>
  </w:style>
  <w:style w:type="character" w:styleId="BodyTextIndentChar" w:customStyle="1">
    <w:name w:val="Body Text Indent Char"/>
    <w:link w:val="BodyTextIndent"/>
    <w:uiPriority w:val="99"/>
    <w:locked/>
    <w:rsid w:val="00143DF6"/>
    <w:rPr>
      <w:rFonts w:ascii="Garamond" w:hAnsi="Garamond" w:cs="Times New Roman"/>
      <w:sz w:val="24"/>
      <w:szCs w:val="24"/>
    </w:rPr>
  </w:style>
  <w:style w:type="paragraph" w:styleId="DisplayText" w:customStyle="1">
    <w:name w:val="_Display Text"/>
    <w:uiPriority w:val="99"/>
    <w:rsid w:val="00214713"/>
    <w:rPr>
      <w:rFonts w:ascii="Arial" w:hAnsi="Arial"/>
      <w:sz w:val="24"/>
    </w:rPr>
  </w:style>
  <w:style w:type="paragraph" w:styleId="DocumentMap">
    <w:name w:val="Document Map"/>
    <w:basedOn w:val="Normal"/>
    <w:link w:val="DocumentMapChar"/>
    <w:uiPriority w:val="99"/>
    <w:semiHidden/>
    <w:rsid w:val="00214713"/>
    <w:pPr>
      <w:shd w:val="clear" w:color="auto" w:fill="000080"/>
      <w:jc w:val="both"/>
    </w:pPr>
    <w:rPr>
      <w:rFonts w:ascii="Tahoma" w:hAnsi="Tahoma" w:cs="Tahoma"/>
    </w:rPr>
  </w:style>
  <w:style w:type="character" w:styleId="DocumentMapChar" w:customStyle="1">
    <w:name w:val="Document Map Char"/>
    <w:link w:val="DocumentMap"/>
    <w:uiPriority w:val="99"/>
    <w:semiHidden/>
    <w:locked/>
    <w:rsid w:val="00143DF6"/>
    <w:rPr>
      <w:rFonts w:cs="Times New Roman"/>
      <w:sz w:val="2"/>
    </w:rPr>
  </w:style>
  <w:style w:type="paragraph" w:styleId="UCSection" w:customStyle="1">
    <w:name w:val="UC Section"/>
    <w:basedOn w:val="Normal"/>
    <w:uiPriority w:val="99"/>
    <w:rsid w:val="00214713"/>
    <w:pPr>
      <w:jc w:val="both"/>
    </w:pPr>
    <w:rPr>
      <w:b/>
      <w:sz w:val="20"/>
      <w:szCs w:val="20"/>
    </w:rPr>
  </w:style>
  <w:style w:type="paragraph" w:styleId="UCSectionText" w:customStyle="1">
    <w:name w:val="UC Section Text"/>
    <w:basedOn w:val="UCSection"/>
    <w:uiPriority w:val="99"/>
    <w:rsid w:val="00214713"/>
    <w:rPr>
      <w:b w:val="0"/>
      <w:sz w:val="16"/>
    </w:rPr>
  </w:style>
  <w:style w:type="paragraph" w:styleId="FootnoteText">
    <w:name w:val="footnote text"/>
    <w:basedOn w:val="Normal"/>
    <w:link w:val="FootnoteTextChar"/>
    <w:uiPriority w:val="99"/>
    <w:semiHidden/>
    <w:rsid w:val="00214713"/>
    <w:pPr>
      <w:jc w:val="both"/>
    </w:pPr>
    <w:rPr>
      <w:sz w:val="20"/>
      <w:szCs w:val="20"/>
    </w:rPr>
  </w:style>
  <w:style w:type="character" w:styleId="FootnoteTextChar" w:customStyle="1">
    <w:name w:val="Footnote Text Char"/>
    <w:link w:val="FootnoteText"/>
    <w:uiPriority w:val="99"/>
    <w:semiHidden/>
    <w:locked/>
    <w:rsid w:val="00143DF6"/>
    <w:rPr>
      <w:rFonts w:ascii="Garamond" w:hAnsi="Garamond" w:cs="Times New Roman"/>
      <w:sz w:val="20"/>
      <w:szCs w:val="20"/>
    </w:rPr>
  </w:style>
  <w:style w:type="paragraph" w:styleId="BodyTextIndent2">
    <w:name w:val="Body Text Indent 2"/>
    <w:basedOn w:val="Normal"/>
    <w:link w:val="BodyTextIndent2Char"/>
    <w:uiPriority w:val="99"/>
    <w:rsid w:val="00214713"/>
    <w:pPr>
      <w:spacing w:after="120" w:line="480" w:lineRule="auto"/>
      <w:ind w:left="360"/>
      <w:jc w:val="both"/>
    </w:pPr>
  </w:style>
  <w:style w:type="character" w:styleId="BodyTextIndent2Char" w:customStyle="1">
    <w:name w:val="Body Text Indent 2 Char"/>
    <w:link w:val="BodyTextIndent2"/>
    <w:uiPriority w:val="99"/>
    <w:locked/>
    <w:rsid w:val="00143DF6"/>
    <w:rPr>
      <w:rFonts w:ascii="Garamond" w:hAnsi="Garamond" w:cs="Times New Roman"/>
      <w:sz w:val="24"/>
      <w:szCs w:val="24"/>
    </w:rPr>
  </w:style>
  <w:style w:type="paragraph" w:styleId="ListNumber">
    <w:name w:val="List Number"/>
    <w:basedOn w:val="Normal"/>
    <w:uiPriority w:val="99"/>
    <w:rsid w:val="00214713"/>
    <w:pPr>
      <w:tabs>
        <w:tab w:val="num" w:pos="360"/>
      </w:tabs>
      <w:ind w:left="360" w:hanging="360"/>
      <w:jc w:val="both"/>
    </w:pPr>
  </w:style>
  <w:style w:type="paragraph" w:styleId="Title">
    <w:name w:val="Title"/>
    <w:basedOn w:val="Normal"/>
    <w:link w:val="TitleChar"/>
    <w:uiPriority w:val="99"/>
    <w:qFormat/>
    <w:rsid w:val="00214713"/>
    <w:pPr>
      <w:overflowPunct w:val="0"/>
      <w:autoSpaceDE w:val="0"/>
      <w:autoSpaceDN w:val="0"/>
      <w:adjustRightInd w:val="0"/>
      <w:spacing w:after="60"/>
      <w:jc w:val="center"/>
      <w:textAlignment w:val="baseline"/>
      <w:outlineLvl w:val="0"/>
    </w:pPr>
    <w:rPr>
      <w:rFonts w:ascii="Arial" w:hAnsi="Arial" w:cs="Arial"/>
      <w:b/>
      <w:bCs/>
      <w:kern w:val="28"/>
      <w:sz w:val="32"/>
      <w:szCs w:val="32"/>
    </w:rPr>
  </w:style>
  <w:style w:type="character" w:styleId="TitleChar" w:customStyle="1">
    <w:name w:val="Title Char"/>
    <w:link w:val="Title"/>
    <w:uiPriority w:val="99"/>
    <w:locked/>
    <w:rsid w:val="00143DF6"/>
    <w:rPr>
      <w:rFonts w:ascii="Cambria" w:hAnsi="Cambria" w:cs="Times New Roman"/>
      <w:b/>
      <w:bCs/>
      <w:kern w:val="28"/>
      <w:sz w:val="32"/>
      <w:szCs w:val="32"/>
    </w:rPr>
  </w:style>
  <w:style w:type="paragraph" w:styleId="BalloonText">
    <w:name w:val="Balloon Text"/>
    <w:basedOn w:val="Normal"/>
    <w:link w:val="BalloonTextChar"/>
    <w:uiPriority w:val="99"/>
    <w:semiHidden/>
    <w:rsid w:val="00214713"/>
    <w:pPr>
      <w:jc w:val="both"/>
    </w:pPr>
    <w:rPr>
      <w:rFonts w:ascii="Tahoma" w:hAnsi="Tahoma" w:cs="Tahoma"/>
      <w:sz w:val="16"/>
      <w:szCs w:val="16"/>
    </w:rPr>
  </w:style>
  <w:style w:type="character" w:styleId="BalloonTextChar" w:customStyle="1">
    <w:name w:val="Balloon Text Char"/>
    <w:link w:val="BalloonText"/>
    <w:uiPriority w:val="99"/>
    <w:semiHidden/>
    <w:locked/>
    <w:rsid w:val="00143DF6"/>
    <w:rPr>
      <w:rFonts w:cs="Times New Roman"/>
      <w:sz w:val="2"/>
    </w:rPr>
  </w:style>
  <w:style w:type="paragraph" w:styleId="TableNormal1" w:customStyle="1">
    <w:name w:val="Table Normal1"/>
    <w:basedOn w:val="Heading2"/>
    <w:uiPriority w:val="99"/>
    <w:rsid w:val="00214713"/>
    <w:pPr>
      <w:keepLines/>
      <w:overflowPunct w:val="0"/>
      <w:autoSpaceDE w:val="0"/>
      <w:autoSpaceDN w:val="0"/>
      <w:adjustRightInd w:val="0"/>
      <w:spacing w:line="220" w:lineRule="atLeast"/>
      <w:ind w:right="-43"/>
      <w:textAlignment w:val="baseline"/>
    </w:pPr>
    <w:rPr>
      <w:b w:val="0"/>
      <w:kern w:val="28"/>
      <w:sz w:val="22"/>
    </w:rPr>
  </w:style>
  <w:style w:type="paragraph" w:styleId="ListBullet2">
    <w:name w:val="List Bullet 2"/>
    <w:basedOn w:val="Normal"/>
    <w:autoRedefine/>
    <w:uiPriority w:val="99"/>
    <w:rsid w:val="00214713"/>
    <w:pPr>
      <w:tabs>
        <w:tab w:val="num" w:pos="720"/>
      </w:tabs>
      <w:spacing w:before="120" w:after="120"/>
      <w:ind w:left="720" w:hanging="360"/>
      <w:jc w:val="both"/>
    </w:pPr>
  </w:style>
  <w:style w:type="paragraph" w:styleId="TableHeadings" w:customStyle="1">
    <w:name w:val="Table Headings"/>
    <w:basedOn w:val="Normal"/>
    <w:uiPriority w:val="99"/>
    <w:rsid w:val="00214713"/>
    <w:pPr>
      <w:keepNext/>
      <w:spacing w:before="0" w:after="0"/>
      <w:jc w:val="center"/>
    </w:pPr>
    <w:rPr>
      <w:rFonts w:ascii="Arial" w:hAnsi="Arial" w:cs="Arial"/>
      <w:b/>
      <w:bCs/>
    </w:rPr>
  </w:style>
  <w:style w:type="paragraph" w:styleId="BodyText2">
    <w:name w:val="Body Text 2"/>
    <w:basedOn w:val="Normal"/>
    <w:link w:val="BodyText2Char"/>
    <w:uiPriority w:val="99"/>
    <w:rsid w:val="00214713"/>
    <w:pPr>
      <w:spacing w:after="120"/>
      <w:jc w:val="both"/>
    </w:pPr>
    <w:rPr>
      <w:i/>
      <w:iCs/>
    </w:rPr>
  </w:style>
  <w:style w:type="character" w:styleId="BodyText2Char" w:customStyle="1">
    <w:name w:val="Body Text 2 Char"/>
    <w:link w:val="BodyText2"/>
    <w:uiPriority w:val="99"/>
    <w:locked/>
    <w:rsid w:val="00143DF6"/>
    <w:rPr>
      <w:rFonts w:ascii="Garamond" w:hAnsi="Garamond" w:cs="Times New Roman"/>
      <w:sz w:val="24"/>
      <w:szCs w:val="24"/>
    </w:rPr>
  </w:style>
  <w:style w:type="paragraph" w:styleId="BodyTextIndent3">
    <w:name w:val="Body Text Indent 3"/>
    <w:basedOn w:val="Normal"/>
    <w:link w:val="BodyTextIndent3Char"/>
    <w:uiPriority w:val="99"/>
    <w:rsid w:val="00214713"/>
    <w:pPr>
      <w:ind w:left="360"/>
      <w:jc w:val="both"/>
    </w:pPr>
    <w:rPr>
      <w:i/>
      <w:iCs/>
    </w:rPr>
  </w:style>
  <w:style w:type="character" w:styleId="BodyTextIndent3Char" w:customStyle="1">
    <w:name w:val="Body Text Indent 3 Char"/>
    <w:link w:val="BodyTextIndent3"/>
    <w:uiPriority w:val="99"/>
    <w:locked/>
    <w:rsid w:val="00143DF6"/>
    <w:rPr>
      <w:rFonts w:ascii="Garamond" w:hAnsi="Garamond" w:cs="Times New Roman"/>
      <w:sz w:val="16"/>
      <w:szCs w:val="16"/>
    </w:rPr>
  </w:style>
  <w:style w:type="paragraph" w:styleId="ListNumber2">
    <w:name w:val="List Number 2"/>
    <w:basedOn w:val="Normal"/>
    <w:uiPriority w:val="99"/>
    <w:rsid w:val="00214713"/>
    <w:pPr>
      <w:tabs>
        <w:tab w:val="num" w:pos="720"/>
      </w:tabs>
      <w:ind w:left="720" w:hanging="360"/>
      <w:jc w:val="both"/>
    </w:pPr>
  </w:style>
  <w:style w:type="paragraph" w:styleId="List2">
    <w:name w:val="List 2"/>
    <w:basedOn w:val="Normal"/>
    <w:uiPriority w:val="99"/>
    <w:rsid w:val="00214713"/>
    <w:pPr>
      <w:ind w:left="720" w:hanging="360"/>
      <w:jc w:val="both"/>
    </w:pPr>
  </w:style>
  <w:style w:type="paragraph" w:styleId="List3">
    <w:name w:val="List 3"/>
    <w:basedOn w:val="Normal"/>
    <w:uiPriority w:val="99"/>
    <w:rsid w:val="00214713"/>
    <w:pPr>
      <w:ind w:left="720"/>
      <w:jc w:val="both"/>
    </w:pPr>
  </w:style>
  <w:style w:type="paragraph" w:styleId="ListBullet3">
    <w:name w:val="List Bullet 3"/>
    <w:basedOn w:val="Normal"/>
    <w:autoRedefine/>
    <w:uiPriority w:val="99"/>
    <w:rsid w:val="00214713"/>
    <w:pPr>
      <w:numPr>
        <w:numId w:val="3"/>
      </w:numPr>
      <w:spacing w:before="120" w:after="120"/>
      <w:jc w:val="both"/>
    </w:pPr>
  </w:style>
  <w:style w:type="character" w:styleId="PageNumber">
    <w:name w:val="page number"/>
    <w:uiPriority w:val="99"/>
    <w:rsid w:val="00214713"/>
    <w:rPr>
      <w:rFonts w:ascii="Arial" w:hAnsi="Arial" w:cs="Times New Roman"/>
      <w:b/>
      <w:sz w:val="18"/>
    </w:rPr>
  </w:style>
  <w:style w:type="character" w:styleId="Hyperlink">
    <w:name w:val="Hyperlink"/>
    <w:uiPriority w:val="99"/>
    <w:rsid w:val="00214713"/>
    <w:rPr>
      <w:rFonts w:cs="Times New Roman"/>
      <w:color w:val="auto"/>
      <w:u w:val="none"/>
    </w:rPr>
  </w:style>
  <w:style w:type="paragraph" w:styleId="BlockQuotation" w:customStyle="1">
    <w:name w:val="Block Quotation"/>
    <w:basedOn w:val="Normal"/>
    <w:uiPriority w:val="99"/>
    <w:rsid w:val="00214713"/>
    <w:pPr>
      <w:keepLines/>
      <w:pBdr>
        <w:left w:val="single" w:color="808080" w:sz="36" w:space="3"/>
        <w:bottom w:val="single" w:color="FFFFFF" w:sz="48" w:space="3"/>
      </w:pBdr>
      <w:spacing w:before="180" w:after="60" w:line="220" w:lineRule="atLeast"/>
      <w:ind w:left="720" w:right="720"/>
    </w:pPr>
    <w:rPr>
      <w:i/>
      <w:kern w:val="22"/>
      <w:szCs w:val="20"/>
      <w:lang w:val="en-CA"/>
    </w:rPr>
  </w:style>
  <w:style w:type="paragraph" w:styleId="ChapterTitle" w:customStyle="1">
    <w:name w:val="Chapter Title"/>
    <w:basedOn w:val="Normal"/>
    <w:next w:val="Normal"/>
    <w:uiPriority w:val="99"/>
    <w:rsid w:val="00214713"/>
    <w:pPr>
      <w:keepNext/>
      <w:keepLines/>
      <w:spacing w:before="300" w:after="300"/>
    </w:pPr>
    <w:rPr>
      <w:rFonts w:ascii="Avenir 65" w:hAnsi="Avenir 65"/>
      <w:b/>
      <w:kern w:val="28"/>
      <w:sz w:val="60"/>
      <w:szCs w:val="20"/>
    </w:rPr>
  </w:style>
  <w:style w:type="paragraph" w:styleId="PartLabel" w:customStyle="1">
    <w:name w:val="Part Label"/>
    <w:basedOn w:val="Normal"/>
    <w:next w:val="Normal"/>
    <w:uiPriority w:val="99"/>
    <w:rsid w:val="00214713"/>
    <w:pPr>
      <w:framePr w:w="2045" w:vSpace="187" w:hSpace="187" w:wrap="notBeside" w:hAnchor="margin" w:vAnchor="page" w:xAlign="right" w:y="966"/>
      <w:shd w:val="pct20" w:color="auto" w:fill="auto"/>
      <w:spacing w:before="320" w:after="0" w:line="1560" w:lineRule="atLeast"/>
      <w:jc w:val="center"/>
    </w:pPr>
    <w:rPr>
      <w:rFonts w:ascii="Arial Black" w:hAnsi="Arial Black"/>
      <w:color w:val="FFFFFF"/>
      <w:sz w:val="196"/>
      <w:szCs w:val="20"/>
      <w:lang w:val="en-CA"/>
    </w:rPr>
  </w:style>
  <w:style w:type="paragraph" w:styleId="PartTitle" w:customStyle="1">
    <w:name w:val="Part Title"/>
    <w:basedOn w:val="Normal"/>
    <w:next w:val="PartLabel"/>
    <w:uiPriority w:val="99"/>
    <w:rsid w:val="00214713"/>
    <w:pPr>
      <w:keepNext/>
      <w:pageBreakBefore/>
      <w:framePr w:w="2045" w:vSpace="187" w:hSpace="187" w:wrap="notBeside" w:hAnchor="margin" w:vAnchor="page" w:xAlign="right" w:y="966"/>
      <w:shd w:val="pct20" w:color="auto" w:fill="auto"/>
      <w:spacing w:before="0" w:after="0" w:line="480" w:lineRule="atLeast"/>
      <w:jc w:val="center"/>
    </w:pPr>
    <w:rPr>
      <w:rFonts w:ascii="Arial Black" w:hAnsi="Arial Black"/>
      <w:spacing w:val="-50"/>
      <w:sz w:val="36"/>
      <w:szCs w:val="20"/>
      <w:lang w:val="en-CA"/>
    </w:rPr>
  </w:style>
  <w:style w:type="paragraph" w:styleId="TableHeading" w:customStyle="1">
    <w:name w:val="Table Heading"/>
    <w:basedOn w:val="Heading3"/>
    <w:uiPriority w:val="99"/>
    <w:rsid w:val="00214713"/>
    <w:pPr>
      <w:spacing w:before="0" w:after="0"/>
      <w:jc w:val="center"/>
    </w:pPr>
    <w:rPr>
      <w:sz w:val="24"/>
    </w:rPr>
  </w:style>
  <w:style w:type="paragraph" w:styleId="ListNumber3">
    <w:name w:val="List Number 3"/>
    <w:basedOn w:val="Normal"/>
    <w:uiPriority w:val="99"/>
    <w:rsid w:val="00214713"/>
    <w:pPr>
      <w:tabs>
        <w:tab w:val="num" w:pos="1080"/>
      </w:tabs>
      <w:ind w:left="1080" w:hanging="360"/>
    </w:pPr>
  </w:style>
  <w:style w:type="paragraph" w:styleId="Point1" w:customStyle="1">
    <w:name w:val="Point 1"/>
    <w:basedOn w:val="BodyTextIndent"/>
    <w:uiPriority w:val="99"/>
    <w:rsid w:val="00214713"/>
    <w:pPr>
      <w:spacing w:before="0" w:after="0"/>
      <w:ind w:left="1440" w:hanging="360"/>
    </w:pPr>
    <w:rPr>
      <w:rFonts w:ascii="Arial" w:hAnsi="Arial" w:cs="Arial"/>
    </w:rPr>
  </w:style>
  <w:style w:type="paragraph" w:styleId="BlueHeading" w:customStyle="1">
    <w:name w:val="Blue Heading"/>
    <w:basedOn w:val="Heading3"/>
    <w:uiPriority w:val="99"/>
    <w:rsid w:val="00214713"/>
    <w:pPr>
      <w:pageBreakBefore/>
      <w:spacing w:before="0" w:after="0"/>
    </w:pPr>
    <w:rPr>
      <w:rFonts w:cs="Times New Roman"/>
      <w:sz w:val="26"/>
      <w:szCs w:val="20"/>
    </w:rPr>
  </w:style>
  <w:style w:type="paragraph" w:styleId="TableHeading2" w:customStyle="1">
    <w:name w:val="Table Heading 2"/>
    <w:basedOn w:val="TableHeading"/>
    <w:uiPriority w:val="99"/>
    <w:rsid w:val="00214713"/>
    <w:pPr>
      <w:keepNext w:val="0"/>
      <w:jc w:val="left"/>
      <w:outlineLvl w:val="9"/>
    </w:pPr>
    <w:rPr>
      <w:szCs w:val="24"/>
    </w:rPr>
  </w:style>
  <w:style w:type="paragraph" w:styleId="List1" w:customStyle="1">
    <w:name w:val="List 1"/>
    <w:basedOn w:val="Normal"/>
    <w:uiPriority w:val="99"/>
    <w:rsid w:val="00214713"/>
    <w:pPr>
      <w:tabs>
        <w:tab w:val="num" w:pos="360"/>
      </w:tabs>
      <w:spacing w:before="180" w:after="180"/>
      <w:ind w:left="360" w:hanging="360"/>
    </w:pPr>
    <w:rPr>
      <w:kern w:val="22"/>
    </w:rPr>
  </w:style>
  <w:style w:type="paragraph" w:styleId="ItemTitle" w:customStyle="1">
    <w:name w:val="Item Title"/>
    <w:basedOn w:val="NormalWeb"/>
    <w:uiPriority w:val="99"/>
    <w:rsid w:val="00214713"/>
    <w:pPr>
      <w:spacing w:after="0" w:afterAutospacing="0"/>
    </w:pPr>
    <w:rPr>
      <w:rFonts w:ascii="Arial" w:hAnsi="Arial"/>
      <w:b/>
      <w:bCs/>
      <w:szCs w:val="20"/>
    </w:rPr>
  </w:style>
  <w:style w:type="paragraph" w:styleId="NormalWeb">
    <w:name w:val="Normal (Web)"/>
    <w:basedOn w:val="Normal"/>
    <w:uiPriority w:val="99"/>
    <w:rsid w:val="00214713"/>
    <w:pPr>
      <w:spacing w:before="100" w:beforeAutospacing="1" w:after="100" w:afterAutospacing="1"/>
    </w:pPr>
  </w:style>
  <w:style w:type="paragraph" w:styleId="TOC3">
    <w:name w:val="toc 3"/>
    <w:basedOn w:val="Normal"/>
    <w:next w:val="Normal"/>
    <w:uiPriority w:val="39"/>
    <w:rsid w:val="00214713"/>
    <w:pPr>
      <w:spacing w:before="0" w:after="0"/>
      <w:ind w:left="440"/>
    </w:pPr>
    <w:rPr>
      <w:rFonts w:ascii="Times New Roman" w:hAnsi="Times New Roman"/>
      <w:i/>
      <w:iCs/>
      <w:sz w:val="20"/>
      <w:szCs w:val="20"/>
    </w:rPr>
  </w:style>
  <w:style w:type="paragraph" w:styleId="BlueHeader" w:customStyle="1">
    <w:name w:val="Blue Header"/>
    <w:basedOn w:val="Heading2"/>
    <w:uiPriority w:val="99"/>
    <w:rsid w:val="00214713"/>
    <w:pPr>
      <w:pageBreakBefore/>
      <w:spacing w:before="120" w:after="120"/>
      <w:jc w:val="both"/>
    </w:pPr>
    <w:rPr>
      <w:szCs w:val="24"/>
    </w:rPr>
  </w:style>
  <w:style w:type="paragraph" w:styleId="TOC1">
    <w:name w:val="toc 1"/>
    <w:basedOn w:val="Normal"/>
    <w:next w:val="Normal"/>
    <w:autoRedefine/>
    <w:uiPriority w:val="39"/>
    <w:rsid w:val="00966736"/>
    <w:pPr>
      <w:tabs>
        <w:tab w:val="left" w:pos="270"/>
        <w:tab w:val="right" w:leader="dot" w:pos="9990"/>
      </w:tabs>
      <w:spacing w:before="120" w:after="120"/>
    </w:pPr>
    <w:rPr>
      <w:rFonts w:ascii="Arial" w:hAnsi="Arial" w:cs="Arial"/>
      <w:caps/>
      <w:noProof/>
      <w:sz w:val="20"/>
      <w:szCs w:val="20"/>
    </w:rPr>
  </w:style>
  <w:style w:type="paragraph" w:styleId="TOC2">
    <w:name w:val="toc 2"/>
    <w:basedOn w:val="Normal"/>
    <w:next w:val="Normal"/>
    <w:autoRedefine/>
    <w:uiPriority w:val="39"/>
    <w:rsid w:val="0039461E"/>
    <w:pPr>
      <w:tabs>
        <w:tab w:val="left" w:pos="880"/>
        <w:tab w:val="right" w:leader="dot" w:pos="10170"/>
      </w:tabs>
      <w:spacing w:before="0" w:after="0"/>
      <w:ind w:left="270"/>
    </w:pPr>
    <w:rPr>
      <w:rFonts w:ascii="Times New Roman" w:hAnsi="Times New Roman"/>
      <w:smallCaps/>
      <w:sz w:val="20"/>
      <w:szCs w:val="20"/>
    </w:rPr>
  </w:style>
  <w:style w:type="paragraph" w:styleId="TOC4">
    <w:name w:val="toc 4"/>
    <w:basedOn w:val="Normal"/>
    <w:next w:val="Normal"/>
    <w:autoRedefine/>
    <w:uiPriority w:val="99"/>
    <w:semiHidden/>
    <w:rsid w:val="00214713"/>
    <w:pPr>
      <w:spacing w:before="0" w:after="0"/>
      <w:ind w:left="660"/>
    </w:pPr>
    <w:rPr>
      <w:rFonts w:ascii="Times New Roman" w:hAnsi="Times New Roman"/>
      <w:sz w:val="18"/>
      <w:szCs w:val="18"/>
    </w:rPr>
  </w:style>
  <w:style w:type="paragraph" w:styleId="TOC5">
    <w:name w:val="toc 5"/>
    <w:basedOn w:val="Normal"/>
    <w:next w:val="Normal"/>
    <w:autoRedefine/>
    <w:uiPriority w:val="99"/>
    <w:semiHidden/>
    <w:rsid w:val="00214713"/>
    <w:pPr>
      <w:spacing w:before="0" w:after="0"/>
      <w:ind w:left="880"/>
    </w:pPr>
    <w:rPr>
      <w:rFonts w:ascii="Times New Roman" w:hAnsi="Times New Roman"/>
      <w:sz w:val="18"/>
      <w:szCs w:val="18"/>
    </w:rPr>
  </w:style>
  <w:style w:type="paragraph" w:styleId="TOC6">
    <w:name w:val="toc 6"/>
    <w:basedOn w:val="Normal"/>
    <w:next w:val="Normal"/>
    <w:autoRedefine/>
    <w:uiPriority w:val="99"/>
    <w:semiHidden/>
    <w:rsid w:val="00214713"/>
    <w:pPr>
      <w:spacing w:before="0" w:after="0"/>
      <w:ind w:left="1100"/>
    </w:pPr>
    <w:rPr>
      <w:rFonts w:ascii="Times New Roman" w:hAnsi="Times New Roman"/>
      <w:sz w:val="18"/>
      <w:szCs w:val="18"/>
    </w:rPr>
  </w:style>
  <w:style w:type="paragraph" w:styleId="TOC7">
    <w:name w:val="toc 7"/>
    <w:basedOn w:val="Normal"/>
    <w:next w:val="Normal"/>
    <w:autoRedefine/>
    <w:uiPriority w:val="99"/>
    <w:semiHidden/>
    <w:rsid w:val="00214713"/>
    <w:pPr>
      <w:spacing w:before="0" w:after="0"/>
      <w:ind w:left="1320"/>
    </w:pPr>
    <w:rPr>
      <w:rFonts w:ascii="Times New Roman" w:hAnsi="Times New Roman"/>
      <w:sz w:val="18"/>
      <w:szCs w:val="18"/>
    </w:rPr>
  </w:style>
  <w:style w:type="paragraph" w:styleId="TOC8">
    <w:name w:val="toc 8"/>
    <w:basedOn w:val="Normal"/>
    <w:next w:val="Normal"/>
    <w:autoRedefine/>
    <w:uiPriority w:val="99"/>
    <w:semiHidden/>
    <w:rsid w:val="00214713"/>
    <w:pPr>
      <w:spacing w:before="0" w:after="0"/>
      <w:ind w:left="1540"/>
    </w:pPr>
    <w:rPr>
      <w:rFonts w:ascii="Times New Roman" w:hAnsi="Times New Roman"/>
      <w:sz w:val="18"/>
      <w:szCs w:val="18"/>
    </w:rPr>
  </w:style>
  <w:style w:type="paragraph" w:styleId="TOC9">
    <w:name w:val="toc 9"/>
    <w:basedOn w:val="Normal"/>
    <w:next w:val="Normal"/>
    <w:autoRedefine/>
    <w:uiPriority w:val="99"/>
    <w:semiHidden/>
    <w:rsid w:val="00214713"/>
    <w:pPr>
      <w:spacing w:before="0" w:after="0"/>
      <w:ind w:left="1760"/>
    </w:pPr>
    <w:rPr>
      <w:rFonts w:ascii="Times New Roman" w:hAnsi="Times New Roman"/>
      <w:sz w:val="18"/>
      <w:szCs w:val="18"/>
    </w:rPr>
  </w:style>
  <w:style w:type="character" w:styleId="FollowedHyperlink">
    <w:name w:val="FollowedHyperlink"/>
    <w:uiPriority w:val="99"/>
    <w:rsid w:val="00214713"/>
    <w:rPr>
      <w:rFonts w:cs="Times New Roman"/>
      <w:color w:val="800080"/>
      <w:u w:val="single"/>
    </w:rPr>
  </w:style>
  <w:style w:type="paragraph" w:styleId="Salutation">
    <w:name w:val="Salutation"/>
    <w:basedOn w:val="Normal"/>
    <w:next w:val="Normal"/>
    <w:link w:val="SalutationChar"/>
    <w:uiPriority w:val="99"/>
    <w:rsid w:val="00214713"/>
    <w:pPr>
      <w:spacing w:line="240" w:lineRule="atLeast"/>
    </w:pPr>
    <w:rPr>
      <w:kern w:val="18"/>
      <w:sz w:val="20"/>
      <w:szCs w:val="20"/>
    </w:rPr>
  </w:style>
  <w:style w:type="character" w:styleId="SalutationChar" w:customStyle="1">
    <w:name w:val="Salutation Char"/>
    <w:link w:val="Salutation"/>
    <w:uiPriority w:val="99"/>
    <w:locked/>
    <w:rsid w:val="00143DF6"/>
    <w:rPr>
      <w:rFonts w:ascii="Garamond" w:hAnsi="Garamond" w:cs="Times New Roman"/>
      <w:sz w:val="24"/>
      <w:szCs w:val="24"/>
    </w:rPr>
  </w:style>
  <w:style w:type="paragraph" w:styleId="Instructions1" w:customStyle="1">
    <w:name w:val="Instructions 1"/>
    <w:basedOn w:val="Normal"/>
    <w:uiPriority w:val="99"/>
    <w:rsid w:val="00214713"/>
    <w:pPr>
      <w:jc w:val="both"/>
    </w:pPr>
    <w:rPr>
      <w:rFonts w:ascii="Arial" w:hAnsi="Arial" w:cs="Arial"/>
      <w:b/>
      <w:bCs/>
      <w:i/>
      <w:iCs/>
      <w:color w:val="800000"/>
      <w:szCs w:val="20"/>
    </w:rPr>
  </w:style>
  <w:style w:type="paragraph" w:styleId="BodyText3">
    <w:name w:val="Body Text 3"/>
    <w:basedOn w:val="Normal"/>
    <w:link w:val="BodyText3Char"/>
    <w:uiPriority w:val="99"/>
    <w:rsid w:val="00214713"/>
    <w:pPr>
      <w:jc w:val="both"/>
    </w:pPr>
    <w:rPr>
      <w:rFonts w:ascii="Arial" w:hAnsi="Arial"/>
      <w:i/>
      <w:iCs/>
    </w:rPr>
  </w:style>
  <w:style w:type="character" w:styleId="BodyText3Char" w:customStyle="1">
    <w:name w:val="Body Text 3 Char"/>
    <w:link w:val="BodyText3"/>
    <w:uiPriority w:val="99"/>
    <w:locked/>
    <w:rsid w:val="00143DF6"/>
    <w:rPr>
      <w:rFonts w:ascii="Garamond" w:hAnsi="Garamond" w:cs="Times New Roman"/>
      <w:sz w:val="16"/>
      <w:szCs w:val="16"/>
    </w:rPr>
  </w:style>
  <w:style w:type="character" w:styleId="FootnoteReference">
    <w:name w:val="footnote reference"/>
    <w:uiPriority w:val="99"/>
    <w:semiHidden/>
    <w:rsid w:val="00214713"/>
    <w:rPr>
      <w:rFonts w:cs="Times New Roman"/>
      <w:vertAlign w:val="superscript"/>
    </w:rPr>
  </w:style>
  <w:style w:type="paragraph" w:styleId="ProposalText" w:customStyle="1">
    <w:name w:val="Proposal Text"/>
    <w:basedOn w:val="Normal"/>
    <w:uiPriority w:val="99"/>
    <w:rsid w:val="00214713"/>
    <w:pPr>
      <w:spacing w:before="0" w:line="300" w:lineRule="auto"/>
      <w:ind w:left="432"/>
      <w:jc w:val="both"/>
    </w:pPr>
    <w:rPr>
      <w:rFonts w:ascii="Georgia" w:hAnsi="Georgia"/>
      <w:szCs w:val="20"/>
    </w:rPr>
  </w:style>
  <w:style w:type="paragraph" w:styleId="BlockText">
    <w:name w:val="Block Text"/>
    <w:basedOn w:val="Normal"/>
    <w:uiPriority w:val="99"/>
    <w:rsid w:val="00214713"/>
    <w:pPr>
      <w:spacing w:before="0"/>
      <w:ind w:left="1152" w:right="1152"/>
      <w:jc w:val="both"/>
    </w:pPr>
    <w:rPr>
      <w:rFonts w:ascii="Arial" w:hAnsi="Arial"/>
      <w:szCs w:val="20"/>
    </w:rPr>
  </w:style>
  <w:style w:type="paragraph" w:styleId="Breaker" w:customStyle="1">
    <w:name w:val="Breaker"/>
    <w:basedOn w:val="NormalWeb"/>
    <w:uiPriority w:val="99"/>
    <w:rsid w:val="00214713"/>
    <w:pPr>
      <w:jc w:val="center"/>
    </w:pPr>
    <w:rPr>
      <w:kern w:val="22"/>
    </w:rPr>
  </w:style>
  <w:style w:type="paragraph" w:styleId="CheckMarks" w:customStyle="1">
    <w:name w:val="CheckMarks"/>
    <w:basedOn w:val="Normal"/>
    <w:uiPriority w:val="99"/>
    <w:rsid w:val="00214713"/>
    <w:pPr>
      <w:tabs>
        <w:tab w:val="num" w:pos="360"/>
      </w:tabs>
      <w:spacing w:before="180" w:after="180"/>
      <w:ind w:left="360" w:hanging="360"/>
    </w:pPr>
    <w:rPr>
      <w:kern w:val="22"/>
    </w:rPr>
  </w:style>
  <w:style w:type="paragraph" w:styleId="Checkbox" w:customStyle="1">
    <w:name w:val="Checkbox"/>
    <w:basedOn w:val="Normal"/>
    <w:uiPriority w:val="99"/>
    <w:rsid w:val="00214713"/>
    <w:pPr>
      <w:tabs>
        <w:tab w:val="num" w:pos="360"/>
      </w:tabs>
      <w:spacing w:before="180" w:after="180"/>
      <w:ind w:left="360" w:hanging="360"/>
    </w:pPr>
    <w:rPr>
      <w:kern w:val="22"/>
    </w:rPr>
  </w:style>
  <w:style w:type="paragraph" w:styleId="hrader" w:customStyle="1">
    <w:name w:val="hrader"/>
    <w:basedOn w:val="Normal"/>
    <w:uiPriority w:val="99"/>
    <w:rsid w:val="00214713"/>
    <w:pPr>
      <w:spacing w:before="0" w:after="0"/>
      <w:jc w:val="center"/>
    </w:pPr>
    <w:rPr>
      <w:rFonts w:ascii="Arial" w:hAnsi="Arial"/>
      <w:b/>
      <w:sz w:val="28"/>
      <w:szCs w:val="20"/>
    </w:rPr>
  </w:style>
  <w:style w:type="paragraph" w:styleId="ITRGBullet2" w:customStyle="1">
    <w:name w:val="ITRG_Bullet2"/>
    <w:basedOn w:val="Normal"/>
    <w:uiPriority w:val="99"/>
    <w:rsid w:val="00214713"/>
    <w:pPr>
      <w:tabs>
        <w:tab w:val="num" w:pos="720"/>
      </w:tabs>
      <w:spacing w:before="180" w:after="180"/>
      <w:ind w:left="720" w:hanging="360"/>
    </w:pPr>
    <w:rPr>
      <w:kern w:val="22"/>
    </w:rPr>
  </w:style>
  <w:style w:type="paragraph" w:styleId="ITRGList1" w:customStyle="1">
    <w:name w:val="ITRG_List1"/>
    <w:basedOn w:val="Normal"/>
    <w:uiPriority w:val="99"/>
    <w:rsid w:val="00214713"/>
    <w:pPr>
      <w:tabs>
        <w:tab w:val="num" w:pos="822"/>
      </w:tabs>
      <w:spacing w:before="180" w:after="180"/>
      <w:ind w:left="822" w:hanging="360"/>
    </w:pPr>
    <w:rPr>
      <w:kern w:val="22"/>
    </w:rPr>
  </w:style>
  <w:style w:type="paragraph" w:styleId="HeadingBase" w:customStyle="1">
    <w:name w:val="Heading Base"/>
    <w:basedOn w:val="Normal"/>
    <w:next w:val="Normal"/>
    <w:uiPriority w:val="99"/>
    <w:rsid w:val="00214713"/>
    <w:pPr>
      <w:keepNext/>
      <w:keepLines/>
      <w:spacing w:before="140" w:after="0" w:line="220" w:lineRule="atLeast"/>
      <w:ind w:left="1080"/>
    </w:pPr>
    <w:rPr>
      <w:rFonts w:ascii="Arial" w:hAnsi="Arial"/>
      <w:spacing w:val="-4"/>
      <w:kern w:val="28"/>
      <w:szCs w:val="20"/>
    </w:rPr>
  </w:style>
  <w:style w:type="paragraph" w:styleId="TitleCover" w:customStyle="1">
    <w:name w:val="Title Cover"/>
    <w:basedOn w:val="HeadingBase"/>
    <w:next w:val="Normal"/>
    <w:uiPriority w:val="99"/>
    <w:rsid w:val="00214713"/>
    <w:pPr>
      <w:spacing w:before="1800" w:line="240" w:lineRule="atLeast"/>
    </w:pPr>
    <w:rPr>
      <w:b/>
      <w:spacing w:val="-48"/>
      <w:sz w:val="72"/>
    </w:rPr>
  </w:style>
  <w:style w:type="paragraph" w:styleId="TOCBase" w:customStyle="1">
    <w:name w:val="TOC Base"/>
    <w:basedOn w:val="Normal"/>
    <w:uiPriority w:val="99"/>
    <w:rsid w:val="00214713"/>
    <w:pPr>
      <w:tabs>
        <w:tab w:val="right" w:leader="dot" w:pos="6480"/>
      </w:tabs>
      <w:spacing w:before="0" w:after="220" w:line="220" w:lineRule="atLeast"/>
    </w:pPr>
    <w:rPr>
      <w:rFonts w:ascii="Arial" w:hAnsi="Arial"/>
      <w:kern w:val="22"/>
      <w:sz w:val="20"/>
      <w:szCs w:val="20"/>
    </w:rPr>
  </w:style>
  <w:style w:type="paragraph" w:styleId="FooterFirst" w:customStyle="1">
    <w:name w:val="Footer First"/>
    <w:basedOn w:val="Footer"/>
    <w:uiPriority w:val="99"/>
    <w:rsid w:val="00214713"/>
    <w:pPr>
      <w:keepLines/>
      <w:pBdr>
        <w:bottom w:val="single" w:color="auto" w:sz="6" w:space="1"/>
      </w:pBdr>
      <w:spacing w:before="600"/>
    </w:pPr>
    <w:rPr>
      <w:rFonts w:ascii="Arial" w:hAnsi="Arial"/>
      <w:b/>
      <w:spacing w:val="-4"/>
      <w:kern w:val="22"/>
      <w:sz w:val="20"/>
      <w:szCs w:val="20"/>
    </w:rPr>
  </w:style>
  <w:style w:type="paragraph" w:styleId="FooterEven" w:customStyle="1">
    <w:name w:val="Footer Even"/>
    <w:basedOn w:val="Footer"/>
    <w:uiPriority w:val="99"/>
    <w:rsid w:val="00214713"/>
    <w:pPr>
      <w:keepLines/>
      <w:pBdr>
        <w:bottom w:val="single" w:color="auto" w:sz="6" w:space="1"/>
      </w:pBdr>
      <w:spacing w:before="600"/>
    </w:pPr>
    <w:rPr>
      <w:rFonts w:ascii="Arial" w:hAnsi="Arial"/>
      <w:b/>
      <w:spacing w:val="-4"/>
      <w:kern w:val="22"/>
      <w:sz w:val="20"/>
      <w:szCs w:val="20"/>
    </w:rPr>
  </w:style>
  <w:style w:type="paragraph" w:styleId="FooterOdd" w:customStyle="1">
    <w:name w:val="Footer Odd"/>
    <w:basedOn w:val="Footer"/>
    <w:uiPriority w:val="99"/>
    <w:rsid w:val="00214713"/>
    <w:pPr>
      <w:keepLines/>
      <w:pBdr>
        <w:bottom w:val="single" w:color="auto" w:sz="6" w:space="1"/>
      </w:pBdr>
      <w:spacing w:before="600"/>
    </w:pPr>
    <w:rPr>
      <w:rFonts w:ascii="Arial" w:hAnsi="Arial"/>
      <w:b/>
      <w:spacing w:val="-4"/>
      <w:kern w:val="22"/>
      <w:sz w:val="20"/>
      <w:szCs w:val="20"/>
    </w:rPr>
  </w:style>
  <w:style w:type="paragraph" w:styleId="ChapterSubtitle" w:customStyle="1">
    <w:name w:val="Chapter Subtitle"/>
    <w:basedOn w:val="Normal"/>
    <w:uiPriority w:val="99"/>
    <w:rsid w:val="00214713"/>
    <w:pPr>
      <w:spacing w:before="0" w:after="0"/>
      <w:ind w:left="1080"/>
    </w:pPr>
    <w:rPr>
      <w:kern w:val="22"/>
      <w:sz w:val="20"/>
      <w:szCs w:val="20"/>
    </w:rPr>
  </w:style>
  <w:style w:type="character" w:styleId="Superscript" w:customStyle="1">
    <w:name w:val="Superscript"/>
    <w:uiPriority w:val="99"/>
    <w:rsid w:val="00214713"/>
    <w:rPr>
      <w:b/>
      <w:vertAlign w:val="superscript"/>
    </w:rPr>
  </w:style>
  <w:style w:type="paragraph" w:styleId="ValueText" w:customStyle="1">
    <w:name w:val="Value Text"/>
    <w:basedOn w:val="Normal"/>
    <w:uiPriority w:val="99"/>
    <w:rsid w:val="00214713"/>
    <w:pPr>
      <w:tabs>
        <w:tab w:val="left" w:pos="1080"/>
      </w:tabs>
      <w:spacing w:before="100" w:beforeAutospacing="1" w:after="100" w:afterAutospacing="1"/>
      <w:ind w:left="1080" w:hanging="720"/>
    </w:pPr>
    <w:rPr>
      <w:b/>
      <w:color w:val="000000"/>
      <w:kern w:val="22"/>
      <w:szCs w:val="20"/>
    </w:rPr>
  </w:style>
  <w:style w:type="paragraph" w:styleId="CommentSubject">
    <w:name w:val="annotation subject"/>
    <w:basedOn w:val="CommentText"/>
    <w:next w:val="CommentText"/>
    <w:link w:val="CommentSubjectChar"/>
    <w:uiPriority w:val="99"/>
    <w:semiHidden/>
    <w:rsid w:val="00214713"/>
    <w:pPr>
      <w:overflowPunct/>
      <w:autoSpaceDE/>
      <w:autoSpaceDN/>
      <w:adjustRightInd/>
      <w:spacing w:before="180" w:after="180"/>
      <w:jc w:val="left"/>
      <w:textAlignment w:val="auto"/>
    </w:pPr>
    <w:rPr>
      <w:b/>
      <w:bCs/>
      <w:kern w:val="22"/>
    </w:rPr>
  </w:style>
  <w:style w:type="character" w:styleId="CommentSubjectChar" w:customStyle="1">
    <w:name w:val="Comment Subject Char"/>
    <w:link w:val="CommentSubject"/>
    <w:uiPriority w:val="99"/>
    <w:semiHidden/>
    <w:locked/>
    <w:rsid w:val="00143DF6"/>
    <w:rPr>
      <w:rFonts w:ascii="Garamond" w:hAnsi="Garamond" w:cs="Times New Roman"/>
      <w:b/>
      <w:bCs/>
      <w:sz w:val="20"/>
      <w:szCs w:val="20"/>
    </w:rPr>
  </w:style>
  <w:style w:type="paragraph" w:styleId="ITRGBullet1" w:customStyle="1">
    <w:name w:val="ITRG_Bullet1"/>
    <w:basedOn w:val="Normal"/>
    <w:uiPriority w:val="99"/>
    <w:rsid w:val="00214713"/>
    <w:pPr>
      <w:tabs>
        <w:tab w:val="num" w:pos="720"/>
      </w:tabs>
      <w:spacing w:before="180" w:after="180"/>
      <w:ind w:left="720" w:hanging="360"/>
    </w:pPr>
    <w:rPr>
      <w:kern w:val="22"/>
    </w:rPr>
  </w:style>
  <w:style w:type="paragraph" w:styleId="ITRGList2" w:customStyle="1">
    <w:name w:val="ITRG_List2"/>
    <w:basedOn w:val="Normal"/>
    <w:uiPriority w:val="99"/>
    <w:rsid w:val="00214713"/>
    <w:pPr>
      <w:numPr>
        <w:numId w:val="5"/>
      </w:numPr>
      <w:spacing w:before="180" w:after="180"/>
    </w:pPr>
    <w:rPr>
      <w:kern w:val="22"/>
    </w:rPr>
  </w:style>
  <w:style w:type="paragraph" w:styleId="UCTextBulleted" w:customStyle="1">
    <w:name w:val="UC Text Bulleted"/>
    <w:basedOn w:val="Normal"/>
    <w:uiPriority w:val="99"/>
    <w:rsid w:val="00214713"/>
    <w:pPr>
      <w:tabs>
        <w:tab w:val="num" w:pos="360"/>
      </w:tabs>
      <w:spacing w:before="0" w:after="0"/>
      <w:ind w:left="360" w:hanging="360"/>
    </w:pPr>
    <w:rPr>
      <w:sz w:val="20"/>
      <w:szCs w:val="20"/>
    </w:rPr>
  </w:style>
  <w:style w:type="paragraph" w:styleId="DefinitionTerm" w:customStyle="1">
    <w:name w:val="Definition Term"/>
    <w:basedOn w:val="Normal"/>
    <w:next w:val="Normal"/>
    <w:uiPriority w:val="99"/>
    <w:rsid w:val="00214713"/>
    <w:pPr>
      <w:spacing w:before="0" w:after="0"/>
    </w:pPr>
  </w:style>
  <w:style w:type="paragraph" w:styleId="DefinitionList" w:customStyle="1">
    <w:name w:val="Definition List"/>
    <w:basedOn w:val="Normal"/>
    <w:next w:val="DefinitionTerm"/>
    <w:uiPriority w:val="99"/>
    <w:rsid w:val="00214713"/>
    <w:pPr>
      <w:spacing w:before="0" w:after="0"/>
      <w:ind w:left="360"/>
    </w:pPr>
  </w:style>
  <w:style w:type="paragraph" w:styleId="Default" w:customStyle="1">
    <w:name w:val="Default"/>
    <w:uiPriority w:val="99"/>
    <w:rsid w:val="00214713"/>
    <w:rPr>
      <w:rFonts w:ascii="TimesNewRoman" w:hAnsi="TimesNewRoman"/>
    </w:rPr>
  </w:style>
  <w:style w:type="character" w:styleId="articletitle1" w:customStyle="1">
    <w:name w:val="articletitle1"/>
    <w:uiPriority w:val="99"/>
    <w:rsid w:val="00214713"/>
    <w:rPr>
      <w:rFonts w:ascii="Verdana" w:hAnsi="Verdana" w:cs="Times New Roman"/>
      <w:color w:val="000000"/>
      <w:sz w:val="28"/>
      <w:szCs w:val="28"/>
    </w:rPr>
  </w:style>
  <w:style w:type="paragraph" w:styleId="Checkmarks0" w:customStyle="1">
    <w:name w:val="Checkmarks"/>
    <w:basedOn w:val="Normal"/>
    <w:uiPriority w:val="99"/>
    <w:rsid w:val="00214713"/>
    <w:pPr>
      <w:tabs>
        <w:tab w:val="num" w:pos="360"/>
      </w:tabs>
      <w:spacing w:before="180" w:after="180"/>
      <w:ind w:left="360" w:hanging="360"/>
    </w:pPr>
    <w:rPr>
      <w:kern w:val="22"/>
    </w:rPr>
  </w:style>
  <w:style w:type="paragraph" w:styleId="Blockquote" w:customStyle="1">
    <w:name w:val="Blockquote"/>
    <w:basedOn w:val="Normal"/>
    <w:uiPriority w:val="99"/>
    <w:rsid w:val="00214713"/>
    <w:pPr>
      <w:spacing w:before="100" w:after="100"/>
      <w:ind w:left="360" w:right="360"/>
    </w:pPr>
  </w:style>
  <w:style w:type="paragraph" w:styleId="ListParagraph">
    <w:name w:val="List Paragraph"/>
    <w:basedOn w:val="Normal"/>
    <w:uiPriority w:val="99"/>
    <w:qFormat/>
    <w:rsid w:val="005C698A"/>
    <w:pPr>
      <w:ind w:left="720"/>
      <w:contextualSpacing/>
    </w:pPr>
  </w:style>
  <w:style w:type="paragraph" w:styleId="TOCHeading">
    <w:name w:val="TOC Heading"/>
    <w:basedOn w:val="Heading1"/>
    <w:next w:val="Normal"/>
    <w:uiPriority w:val="99"/>
    <w:qFormat/>
    <w:rsid w:val="003F7217"/>
    <w:pPr>
      <w:keepLines/>
      <w:pageBreakBefore w:val="0"/>
      <w:pBdr>
        <w:top w:val="none" w:color="auto" w:sz="0" w:space="0"/>
        <w:bottom w:val="none" w:color="auto" w:sz="0" w:space="0"/>
      </w:pBdr>
      <w:spacing w:before="480" w:after="0" w:line="276" w:lineRule="auto"/>
      <w:jc w:val="left"/>
      <w:outlineLvl w:val="9"/>
    </w:pPr>
    <w:rPr>
      <w:rFonts w:ascii="Cambria" w:hAnsi="Cambria" w:cs="Times New Roman"/>
      <w:color w:val="365F91"/>
      <w:kern w:val="0"/>
      <w:sz w:val="28"/>
      <w:szCs w:val="28"/>
    </w:rPr>
  </w:style>
  <w:style w:type="character" w:styleId="apple-style-span" w:customStyle="1">
    <w:name w:val="apple-style-span"/>
    <w:rsid w:val="003B2728"/>
  </w:style>
  <w:style w:type="table" w:styleId="TableGrid">
    <w:name w:val="Table Grid"/>
    <w:basedOn w:val="TableNormal"/>
    <w:rsid w:val="005B7C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E41FAC"/>
    <w:rPr>
      <w:rFonts w:ascii="Aptos" w:hAnsi="Aptos"/>
      <w:kern w:val="2"/>
      <w:sz w:val="24"/>
      <w:szCs w:val="24"/>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610F0"/>
    <w:rPr>
      <w:color w:val="605E5C"/>
      <w:shd w:val="clear" w:color="auto" w:fill="E1DFDD"/>
    </w:rPr>
  </w:style>
  <w:style w:type="paragraph" w:styleId="Revision">
    <w:name w:val="Revision"/>
    <w:hidden/>
    <w:uiPriority w:val="99"/>
    <w:semiHidden/>
    <w:rsid w:val="00FD2D66"/>
    <w:rPr>
      <w:rFonts w:ascii="Garamond" w:hAnsi="Garamon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99974">
      <w:bodyDiv w:val="1"/>
      <w:marLeft w:val="0"/>
      <w:marRight w:val="0"/>
      <w:marTop w:val="0"/>
      <w:marBottom w:val="0"/>
      <w:divBdr>
        <w:top w:val="none" w:sz="0" w:space="0" w:color="auto"/>
        <w:left w:val="none" w:sz="0" w:space="0" w:color="auto"/>
        <w:bottom w:val="none" w:sz="0" w:space="0" w:color="auto"/>
        <w:right w:val="none" w:sz="0" w:space="0" w:color="auto"/>
      </w:divBdr>
    </w:div>
    <w:div w:id="357783678">
      <w:bodyDiv w:val="1"/>
      <w:marLeft w:val="0"/>
      <w:marRight w:val="0"/>
      <w:marTop w:val="0"/>
      <w:marBottom w:val="0"/>
      <w:divBdr>
        <w:top w:val="none" w:sz="0" w:space="0" w:color="auto"/>
        <w:left w:val="none" w:sz="0" w:space="0" w:color="auto"/>
        <w:bottom w:val="none" w:sz="0" w:space="0" w:color="auto"/>
        <w:right w:val="none" w:sz="0" w:space="0" w:color="auto"/>
      </w:divBdr>
    </w:div>
    <w:div w:id="442959257">
      <w:bodyDiv w:val="1"/>
      <w:marLeft w:val="0"/>
      <w:marRight w:val="0"/>
      <w:marTop w:val="0"/>
      <w:marBottom w:val="0"/>
      <w:divBdr>
        <w:top w:val="none" w:sz="0" w:space="0" w:color="auto"/>
        <w:left w:val="none" w:sz="0" w:space="0" w:color="auto"/>
        <w:bottom w:val="none" w:sz="0" w:space="0" w:color="auto"/>
        <w:right w:val="none" w:sz="0" w:space="0" w:color="auto"/>
      </w:divBdr>
    </w:div>
    <w:div w:id="510948913">
      <w:bodyDiv w:val="1"/>
      <w:marLeft w:val="0"/>
      <w:marRight w:val="0"/>
      <w:marTop w:val="0"/>
      <w:marBottom w:val="0"/>
      <w:divBdr>
        <w:top w:val="none" w:sz="0" w:space="0" w:color="auto"/>
        <w:left w:val="none" w:sz="0" w:space="0" w:color="auto"/>
        <w:bottom w:val="none" w:sz="0" w:space="0" w:color="auto"/>
        <w:right w:val="none" w:sz="0" w:space="0" w:color="auto"/>
      </w:divBdr>
    </w:div>
    <w:div w:id="518279268">
      <w:bodyDiv w:val="1"/>
      <w:marLeft w:val="0"/>
      <w:marRight w:val="0"/>
      <w:marTop w:val="0"/>
      <w:marBottom w:val="0"/>
      <w:divBdr>
        <w:top w:val="none" w:sz="0" w:space="0" w:color="auto"/>
        <w:left w:val="none" w:sz="0" w:space="0" w:color="auto"/>
        <w:bottom w:val="none" w:sz="0" w:space="0" w:color="auto"/>
        <w:right w:val="none" w:sz="0" w:space="0" w:color="auto"/>
      </w:divBdr>
    </w:div>
    <w:div w:id="569730846">
      <w:bodyDiv w:val="1"/>
      <w:marLeft w:val="0"/>
      <w:marRight w:val="0"/>
      <w:marTop w:val="0"/>
      <w:marBottom w:val="0"/>
      <w:divBdr>
        <w:top w:val="none" w:sz="0" w:space="0" w:color="auto"/>
        <w:left w:val="none" w:sz="0" w:space="0" w:color="auto"/>
        <w:bottom w:val="none" w:sz="0" w:space="0" w:color="auto"/>
        <w:right w:val="none" w:sz="0" w:space="0" w:color="auto"/>
      </w:divBdr>
    </w:div>
    <w:div w:id="588151638">
      <w:bodyDiv w:val="1"/>
      <w:marLeft w:val="0"/>
      <w:marRight w:val="0"/>
      <w:marTop w:val="0"/>
      <w:marBottom w:val="0"/>
      <w:divBdr>
        <w:top w:val="none" w:sz="0" w:space="0" w:color="auto"/>
        <w:left w:val="none" w:sz="0" w:space="0" w:color="auto"/>
        <w:bottom w:val="none" w:sz="0" w:space="0" w:color="auto"/>
        <w:right w:val="none" w:sz="0" w:space="0" w:color="auto"/>
      </w:divBdr>
      <w:divsChild>
        <w:div w:id="85225147">
          <w:marLeft w:val="547"/>
          <w:marRight w:val="0"/>
          <w:marTop w:val="0"/>
          <w:marBottom w:val="60"/>
          <w:divBdr>
            <w:top w:val="none" w:sz="0" w:space="0" w:color="auto"/>
            <w:left w:val="none" w:sz="0" w:space="0" w:color="auto"/>
            <w:bottom w:val="none" w:sz="0" w:space="0" w:color="auto"/>
            <w:right w:val="none" w:sz="0" w:space="0" w:color="auto"/>
          </w:divBdr>
        </w:div>
        <w:div w:id="116796309">
          <w:marLeft w:val="547"/>
          <w:marRight w:val="0"/>
          <w:marTop w:val="0"/>
          <w:marBottom w:val="60"/>
          <w:divBdr>
            <w:top w:val="none" w:sz="0" w:space="0" w:color="auto"/>
            <w:left w:val="none" w:sz="0" w:space="0" w:color="auto"/>
            <w:bottom w:val="none" w:sz="0" w:space="0" w:color="auto"/>
            <w:right w:val="none" w:sz="0" w:space="0" w:color="auto"/>
          </w:divBdr>
        </w:div>
        <w:div w:id="124540891">
          <w:marLeft w:val="547"/>
          <w:marRight w:val="0"/>
          <w:marTop w:val="0"/>
          <w:marBottom w:val="60"/>
          <w:divBdr>
            <w:top w:val="none" w:sz="0" w:space="0" w:color="auto"/>
            <w:left w:val="none" w:sz="0" w:space="0" w:color="auto"/>
            <w:bottom w:val="none" w:sz="0" w:space="0" w:color="auto"/>
            <w:right w:val="none" w:sz="0" w:space="0" w:color="auto"/>
          </w:divBdr>
        </w:div>
        <w:div w:id="150407943">
          <w:marLeft w:val="547"/>
          <w:marRight w:val="0"/>
          <w:marTop w:val="0"/>
          <w:marBottom w:val="60"/>
          <w:divBdr>
            <w:top w:val="none" w:sz="0" w:space="0" w:color="auto"/>
            <w:left w:val="none" w:sz="0" w:space="0" w:color="auto"/>
            <w:bottom w:val="none" w:sz="0" w:space="0" w:color="auto"/>
            <w:right w:val="none" w:sz="0" w:space="0" w:color="auto"/>
          </w:divBdr>
        </w:div>
        <w:div w:id="348457210">
          <w:marLeft w:val="547"/>
          <w:marRight w:val="0"/>
          <w:marTop w:val="0"/>
          <w:marBottom w:val="60"/>
          <w:divBdr>
            <w:top w:val="none" w:sz="0" w:space="0" w:color="auto"/>
            <w:left w:val="none" w:sz="0" w:space="0" w:color="auto"/>
            <w:bottom w:val="none" w:sz="0" w:space="0" w:color="auto"/>
            <w:right w:val="none" w:sz="0" w:space="0" w:color="auto"/>
          </w:divBdr>
        </w:div>
        <w:div w:id="356390127">
          <w:marLeft w:val="547"/>
          <w:marRight w:val="0"/>
          <w:marTop w:val="0"/>
          <w:marBottom w:val="60"/>
          <w:divBdr>
            <w:top w:val="none" w:sz="0" w:space="0" w:color="auto"/>
            <w:left w:val="none" w:sz="0" w:space="0" w:color="auto"/>
            <w:bottom w:val="none" w:sz="0" w:space="0" w:color="auto"/>
            <w:right w:val="none" w:sz="0" w:space="0" w:color="auto"/>
          </w:divBdr>
        </w:div>
        <w:div w:id="514685059">
          <w:marLeft w:val="547"/>
          <w:marRight w:val="0"/>
          <w:marTop w:val="0"/>
          <w:marBottom w:val="60"/>
          <w:divBdr>
            <w:top w:val="none" w:sz="0" w:space="0" w:color="auto"/>
            <w:left w:val="none" w:sz="0" w:space="0" w:color="auto"/>
            <w:bottom w:val="none" w:sz="0" w:space="0" w:color="auto"/>
            <w:right w:val="none" w:sz="0" w:space="0" w:color="auto"/>
          </w:divBdr>
        </w:div>
        <w:div w:id="643855838">
          <w:marLeft w:val="547"/>
          <w:marRight w:val="0"/>
          <w:marTop w:val="0"/>
          <w:marBottom w:val="60"/>
          <w:divBdr>
            <w:top w:val="none" w:sz="0" w:space="0" w:color="auto"/>
            <w:left w:val="none" w:sz="0" w:space="0" w:color="auto"/>
            <w:bottom w:val="none" w:sz="0" w:space="0" w:color="auto"/>
            <w:right w:val="none" w:sz="0" w:space="0" w:color="auto"/>
          </w:divBdr>
        </w:div>
        <w:div w:id="718165706">
          <w:marLeft w:val="547"/>
          <w:marRight w:val="0"/>
          <w:marTop w:val="0"/>
          <w:marBottom w:val="60"/>
          <w:divBdr>
            <w:top w:val="none" w:sz="0" w:space="0" w:color="auto"/>
            <w:left w:val="none" w:sz="0" w:space="0" w:color="auto"/>
            <w:bottom w:val="none" w:sz="0" w:space="0" w:color="auto"/>
            <w:right w:val="none" w:sz="0" w:space="0" w:color="auto"/>
          </w:divBdr>
        </w:div>
        <w:div w:id="824006290">
          <w:marLeft w:val="547"/>
          <w:marRight w:val="0"/>
          <w:marTop w:val="0"/>
          <w:marBottom w:val="60"/>
          <w:divBdr>
            <w:top w:val="none" w:sz="0" w:space="0" w:color="auto"/>
            <w:left w:val="none" w:sz="0" w:space="0" w:color="auto"/>
            <w:bottom w:val="none" w:sz="0" w:space="0" w:color="auto"/>
            <w:right w:val="none" w:sz="0" w:space="0" w:color="auto"/>
          </w:divBdr>
        </w:div>
        <w:div w:id="921525892">
          <w:marLeft w:val="547"/>
          <w:marRight w:val="0"/>
          <w:marTop w:val="0"/>
          <w:marBottom w:val="60"/>
          <w:divBdr>
            <w:top w:val="none" w:sz="0" w:space="0" w:color="auto"/>
            <w:left w:val="none" w:sz="0" w:space="0" w:color="auto"/>
            <w:bottom w:val="none" w:sz="0" w:space="0" w:color="auto"/>
            <w:right w:val="none" w:sz="0" w:space="0" w:color="auto"/>
          </w:divBdr>
        </w:div>
        <w:div w:id="923995030">
          <w:marLeft w:val="547"/>
          <w:marRight w:val="0"/>
          <w:marTop w:val="0"/>
          <w:marBottom w:val="60"/>
          <w:divBdr>
            <w:top w:val="none" w:sz="0" w:space="0" w:color="auto"/>
            <w:left w:val="none" w:sz="0" w:space="0" w:color="auto"/>
            <w:bottom w:val="none" w:sz="0" w:space="0" w:color="auto"/>
            <w:right w:val="none" w:sz="0" w:space="0" w:color="auto"/>
          </w:divBdr>
        </w:div>
        <w:div w:id="985552332">
          <w:marLeft w:val="547"/>
          <w:marRight w:val="0"/>
          <w:marTop w:val="0"/>
          <w:marBottom w:val="60"/>
          <w:divBdr>
            <w:top w:val="none" w:sz="0" w:space="0" w:color="auto"/>
            <w:left w:val="none" w:sz="0" w:space="0" w:color="auto"/>
            <w:bottom w:val="none" w:sz="0" w:space="0" w:color="auto"/>
            <w:right w:val="none" w:sz="0" w:space="0" w:color="auto"/>
          </w:divBdr>
        </w:div>
        <w:div w:id="1253472281">
          <w:marLeft w:val="547"/>
          <w:marRight w:val="0"/>
          <w:marTop w:val="0"/>
          <w:marBottom w:val="60"/>
          <w:divBdr>
            <w:top w:val="none" w:sz="0" w:space="0" w:color="auto"/>
            <w:left w:val="none" w:sz="0" w:space="0" w:color="auto"/>
            <w:bottom w:val="none" w:sz="0" w:space="0" w:color="auto"/>
            <w:right w:val="none" w:sz="0" w:space="0" w:color="auto"/>
          </w:divBdr>
        </w:div>
        <w:div w:id="1315333951">
          <w:marLeft w:val="547"/>
          <w:marRight w:val="0"/>
          <w:marTop w:val="0"/>
          <w:marBottom w:val="60"/>
          <w:divBdr>
            <w:top w:val="none" w:sz="0" w:space="0" w:color="auto"/>
            <w:left w:val="none" w:sz="0" w:space="0" w:color="auto"/>
            <w:bottom w:val="none" w:sz="0" w:space="0" w:color="auto"/>
            <w:right w:val="none" w:sz="0" w:space="0" w:color="auto"/>
          </w:divBdr>
        </w:div>
        <w:div w:id="1327174411">
          <w:marLeft w:val="547"/>
          <w:marRight w:val="0"/>
          <w:marTop w:val="0"/>
          <w:marBottom w:val="60"/>
          <w:divBdr>
            <w:top w:val="none" w:sz="0" w:space="0" w:color="auto"/>
            <w:left w:val="none" w:sz="0" w:space="0" w:color="auto"/>
            <w:bottom w:val="none" w:sz="0" w:space="0" w:color="auto"/>
            <w:right w:val="none" w:sz="0" w:space="0" w:color="auto"/>
          </w:divBdr>
        </w:div>
        <w:div w:id="1348097985">
          <w:marLeft w:val="547"/>
          <w:marRight w:val="0"/>
          <w:marTop w:val="0"/>
          <w:marBottom w:val="60"/>
          <w:divBdr>
            <w:top w:val="none" w:sz="0" w:space="0" w:color="auto"/>
            <w:left w:val="none" w:sz="0" w:space="0" w:color="auto"/>
            <w:bottom w:val="none" w:sz="0" w:space="0" w:color="auto"/>
            <w:right w:val="none" w:sz="0" w:space="0" w:color="auto"/>
          </w:divBdr>
        </w:div>
        <w:div w:id="1352604400">
          <w:marLeft w:val="547"/>
          <w:marRight w:val="0"/>
          <w:marTop w:val="0"/>
          <w:marBottom w:val="60"/>
          <w:divBdr>
            <w:top w:val="none" w:sz="0" w:space="0" w:color="auto"/>
            <w:left w:val="none" w:sz="0" w:space="0" w:color="auto"/>
            <w:bottom w:val="none" w:sz="0" w:space="0" w:color="auto"/>
            <w:right w:val="none" w:sz="0" w:space="0" w:color="auto"/>
          </w:divBdr>
        </w:div>
        <w:div w:id="1375348025">
          <w:marLeft w:val="547"/>
          <w:marRight w:val="0"/>
          <w:marTop w:val="0"/>
          <w:marBottom w:val="60"/>
          <w:divBdr>
            <w:top w:val="none" w:sz="0" w:space="0" w:color="auto"/>
            <w:left w:val="none" w:sz="0" w:space="0" w:color="auto"/>
            <w:bottom w:val="none" w:sz="0" w:space="0" w:color="auto"/>
            <w:right w:val="none" w:sz="0" w:space="0" w:color="auto"/>
          </w:divBdr>
        </w:div>
        <w:div w:id="1391033969">
          <w:marLeft w:val="547"/>
          <w:marRight w:val="0"/>
          <w:marTop w:val="0"/>
          <w:marBottom w:val="60"/>
          <w:divBdr>
            <w:top w:val="none" w:sz="0" w:space="0" w:color="auto"/>
            <w:left w:val="none" w:sz="0" w:space="0" w:color="auto"/>
            <w:bottom w:val="none" w:sz="0" w:space="0" w:color="auto"/>
            <w:right w:val="none" w:sz="0" w:space="0" w:color="auto"/>
          </w:divBdr>
        </w:div>
        <w:div w:id="1458256464">
          <w:marLeft w:val="547"/>
          <w:marRight w:val="0"/>
          <w:marTop w:val="0"/>
          <w:marBottom w:val="60"/>
          <w:divBdr>
            <w:top w:val="none" w:sz="0" w:space="0" w:color="auto"/>
            <w:left w:val="none" w:sz="0" w:space="0" w:color="auto"/>
            <w:bottom w:val="none" w:sz="0" w:space="0" w:color="auto"/>
            <w:right w:val="none" w:sz="0" w:space="0" w:color="auto"/>
          </w:divBdr>
        </w:div>
        <w:div w:id="1461878548">
          <w:marLeft w:val="547"/>
          <w:marRight w:val="0"/>
          <w:marTop w:val="0"/>
          <w:marBottom w:val="60"/>
          <w:divBdr>
            <w:top w:val="none" w:sz="0" w:space="0" w:color="auto"/>
            <w:left w:val="none" w:sz="0" w:space="0" w:color="auto"/>
            <w:bottom w:val="none" w:sz="0" w:space="0" w:color="auto"/>
            <w:right w:val="none" w:sz="0" w:space="0" w:color="auto"/>
          </w:divBdr>
        </w:div>
        <w:div w:id="1495952483">
          <w:marLeft w:val="547"/>
          <w:marRight w:val="0"/>
          <w:marTop w:val="0"/>
          <w:marBottom w:val="60"/>
          <w:divBdr>
            <w:top w:val="none" w:sz="0" w:space="0" w:color="auto"/>
            <w:left w:val="none" w:sz="0" w:space="0" w:color="auto"/>
            <w:bottom w:val="none" w:sz="0" w:space="0" w:color="auto"/>
            <w:right w:val="none" w:sz="0" w:space="0" w:color="auto"/>
          </w:divBdr>
        </w:div>
        <w:div w:id="1560432761">
          <w:marLeft w:val="547"/>
          <w:marRight w:val="0"/>
          <w:marTop w:val="0"/>
          <w:marBottom w:val="60"/>
          <w:divBdr>
            <w:top w:val="none" w:sz="0" w:space="0" w:color="auto"/>
            <w:left w:val="none" w:sz="0" w:space="0" w:color="auto"/>
            <w:bottom w:val="none" w:sz="0" w:space="0" w:color="auto"/>
            <w:right w:val="none" w:sz="0" w:space="0" w:color="auto"/>
          </w:divBdr>
        </w:div>
        <w:div w:id="1730693411">
          <w:marLeft w:val="547"/>
          <w:marRight w:val="0"/>
          <w:marTop w:val="0"/>
          <w:marBottom w:val="60"/>
          <w:divBdr>
            <w:top w:val="none" w:sz="0" w:space="0" w:color="auto"/>
            <w:left w:val="none" w:sz="0" w:space="0" w:color="auto"/>
            <w:bottom w:val="none" w:sz="0" w:space="0" w:color="auto"/>
            <w:right w:val="none" w:sz="0" w:space="0" w:color="auto"/>
          </w:divBdr>
        </w:div>
        <w:div w:id="1765033197">
          <w:marLeft w:val="547"/>
          <w:marRight w:val="0"/>
          <w:marTop w:val="0"/>
          <w:marBottom w:val="60"/>
          <w:divBdr>
            <w:top w:val="none" w:sz="0" w:space="0" w:color="auto"/>
            <w:left w:val="none" w:sz="0" w:space="0" w:color="auto"/>
            <w:bottom w:val="none" w:sz="0" w:space="0" w:color="auto"/>
            <w:right w:val="none" w:sz="0" w:space="0" w:color="auto"/>
          </w:divBdr>
        </w:div>
        <w:div w:id="1788963800">
          <w:marLeft w:val="547"/>
          <w:marRight w:val="0"/>
          <w:marTop w:val="0"/>
          <w:marBottom w:val="60"/>
          <w:divBdr>
            <w:top w:val="none" w:sz="0" w:space="0" w:color="auto"/>
            <w:left w:val="none" w:sz="0" w:space="0" w:color="auto"/>
            <w:bottom w:val="none" w:sz="0" w:space="0" w:color="auto"/>
            <w:right w:val="none" w:sz="0" w:space="0" w:color="auto"/>
          </w:divBdr>
        </w:div>
        <w:div w:id="1816947086">
          <w:marLeft w:val="547"/>
          <w:marRight w:val="0"/>
          <w:marTop w:val="0"/>
          <w:marBottom w:val="60"/>
          <w:divBdr>
            <w:top w:val="none" w:sz="0" w:space="0" w:color="auto"/>
            <w:left w:val="none" w:sz="0" w:space="0" w:color="auto"/>
            <w:bottom w:val="none" w:sz="0" w:space="0" w:color="auto"/>
            <w:right w:val="none" w:sz="0" w:space="0" w:color="auto"/>
          </w:divBdr>
        </w:div>
        <w:div w:id="2028480334">
          <w:marLeft w:val="547"/>
          <w:marRight w:val="0"/>
          <w:marTop w:val="0"/>
          <w:marBottom w:val="60"/>
          <w:divBdr>
            <w:top w:val="none" w:sz="0" w:space="0" w:color="auto"/>
            <w:left w:val="none" w:sz="0" w:space="0" w:color="auto"/>
            <w:bottom w:val="none" w:sz="0" w:space="0" w:color="auto"/>
            <w:right w:val="none" w:sz="0" w:space="0" w:color="auto"/>
          </w:divBdr>
        </w:div>
        <w:div w:id="2067609677">
          <w:marLeft w:val="547"/>
          <w:marRight w:val="0"/>
          <w:marTop w:val="0"/>
          <w:marBottom w:val="60"/>
          <w:divBdr>
            <w:top w:val="none" w:sz="0" w:space="0" w:color="auto"/>
            <w:left w:val="none" w:sz="0" w:space="0" w:color="auto"/>
            <w:bottom w:val="none" w:sz="0" w:space="0" w:color="auto"/>
            <w:right w:val="none" w:sz="0" w:space="0" w:color="auto"/>
          </w:divBdr>
        </w:div>
        <w:div w:id="2108380046">
          <w:marLeft w:val="547"/>
          <w:marRight w:val="0"/>
          <w:marTop w:val="0"/>
          <w:marBottom w:val="60"/>
          <w:divBdr>
            <w:top w:val="none" w:sz="0" w:space="0" w:color="auto"/>
            <w:left w:val="none" w:sz="0" w:space="0" w:color="auto"/>
            <w:bottom w:val="none" w:sz="0" w:space="0" w:color="auto"/>
            <w:right w:val="none" w:sz="0" w:space="0" w:color="auto"/>
          </w:divBdr>
        </w:div>
      </w:divsChild>
    </w:div>
    <w:div w:id="664748285">
      <w:bodyDiv w:val="1"/>
      <w:marLeft w:val="0"/>
      <w:marRight w:val="0"/>
      <w:marTop w:val="0"/>
      <w:marBottom w:val="0"/>
      <w:divBdr>
        <w:top w:val="none" w:sz="0" w:space="0" w:color="auto"/>
        <w:left w:val="none" w:sz="0" w:space="0" w:color="auto"/>
        <w:bottom w:val="none" w:sz="0" w:space="0" w:color="auto"/>
        <w:right w:val="none" w:sz="0" w:space="0" w:color="auto"/>
      </w:divBdr>
      <w:divsChild>
        <w:div w:id="183327355">
          <w:marLeft w:val="547"/>
          <w:marRight w:val="0"/>
          <w:marTop w:val="0"/>
          <w:marBottom w:val="60"/>
          <w:divBdr>
            <w:top w:val="none" w:sz="0" w:space="0" w:color="auto"/>
            <w:left w:val="none" w:sz="0" w:space="0" w:color="auto"/>
            <w:bottom w:val="none" w:sz="0" w:space="0" w:color="auto"/>
            <w:right w:val="none" w:sz="0" w:space="0" w:color="auto"/>
          </w:divBdr>
        </w:div>
        <w:div w:id="249000494">
          <w:marLeft w:val="547"/>
          <w:marRight w:val="0"/>
          <w:marTop w:val="0"/>
          <w:marBottom w:val="60"/>
          <w:divBdr>
            <w:top w:val="none" w:sz="0" w:space="0" w:color="auto"/>
            <w:left w:val="none" w:sz="0" w:space="0" w:color="auto"/>
            <w:bottom w:val="none" w:sz="0" w:space="0" w:color="auto"/>
            <w:right w:val="none" w:sz="0" w:space="0" w:color="auto"/>
          </w:divBdr>
        </w:div>
        <w:div w:id="273640534">
          <w:marLeft w:val="547"/>
          <w:marRight w:val="0"/>
          <w:marTop w:val="0"/>
          <w:marBottom w:val="60"/>
          <w:divBdr>
            <w:top w:val="none" w:sz="0" w:space="0" w:color="auto"/>
            <w:left w:val="none" w:sz="0" w:space="0" w:color="auto"/>
            <w:bottom w:val="none" w:sz="0" w:space="0" w:color="auto"/>
            <w:right w:val="none" w:sz="0" w:space="0" w:color="auto"/>
          </w:divBdr>
        </w:div>
        <w:div w:id="340619818">
          <w:marLeft w:val="547"/>
          <w:marRight w:val="0"/>
          <w:marTop w:val="0"/>
          <w:marBottom w:val="60"/>
          <w:divBdr>
            <w:top w:val="none" w:sz="0" w:space="0" w:color="auto"/>
            <w:left w:val="none" w:sz="0" w:space="0" w:color="auto"/>
            <w:bottom w:val="none" w:sz="0" w:space="0" w:color="auto"/>
            <w:right w:val="none" w:sz="0" w:space="0" w:color="auto"/>
          </w:divBdr>
        </w:div>
        <w:div w:id="460925829">
          <w:marLeft w:val="547"/>
          <w:marRight w:val="0"/>
          <w:marTop w:val="0"/>
          <w:marBottom w:val="60"/>
          <w:divBdr>
            <w:top w:val="none" w:sz="0" w:space="0" w:color="auto"/>
            <w:left w:val="none" w:sz="0" w:space="0" w:color="auto"/>
            <w:bottom w:val="none" w:sz="0" w:space="0" w:color="auto"/>
            <w:right w:val="none" w:sz="0" w:space="0" w:color="auto"/>
          </w:divBdr>
        </w:div>
        <w:div w:id="592591733">
          <w:marLeft w:val="547"/>
          <w:marRight w:val="0"/>
          <w:marTop w:val="0"/>
          <w:marBottom w:val="60"/>
          <w:divBdr>
            <w:top w:val="none" w:sz="0" w:space="0" w:color="auto"/>
            <w:left w:val="none" w:sz="0" w:space="0" w:color="auto"/>
            <w:bottom w:val="none" w:sz="0" w:space="0" w:color="auto"/>
            <w:right w:val="none" w:sz="0" w:space="0" w:color="auto"/>
          </w:divBdr>
        </w:div>
        <w:div w:id="616722226">
          <w:marLeft w:val="547"/>
          <w:marRight w:val="0"/>
          <w:marTop w:val="0"/>
          <w:marBottom w:val="60"/>
          <w:divBdr>
            <w:top w:val="none" w:sz="0" w:space="0" w:color="auto"/>
            <w:left w:val="none" w:sz="0" w:space="0" w:color="auto"/>
            <w:bottom w:val="none" w:sz="0" w:space="0" w:color="auto"/>
            <w:right w:val="none" w:sz="0" w:space="0" w:color="auto"/>
          </w:divBdr>
        </w:div>
        <w:div w:id="689649864">
          <w:marLeft w:val="547"/>
          <w:marRight w:val="0"/>
          <w:marTop w:val="0"/>
          <w:marBottom w:val="60"/>
          <w:divBdr>
            <w:top w:val="none" w:sz="0" w:space="0" w:color="auto"/>
            <w:left w:val="none" w:sz="0" w:space="0" w:color="auto"/>
            <w:bottom w:val="none" w:sz="0" w:space="0" w:color="auto"/>
            <w:right w:val="none" w:sz="0" w:space="0" w:color="auto"/>
          </w:divBdr>
        </w:div>
        <w:div w:id="705259083">
          <w:marLeft w:val="547"/>
          <w:marRight w:val="0"/>
          <w:marTop w:val="0"/>
          <w:marBottom w:val="60"/>
          <w:divBdr>
            <w:top w:val="none" w:sz="0" w:space="0" w:color="auto"/>
            <w:left w:val="none" w:sz="0" w:space="0" w:color="auto"/>
            <w:bottom w:val="none" w:sz="0" w:space="0" w:color="auto"/>
            <w:right w:val="none" w:sz="0" w:space="0" w:color="auto"/>
          </w:divBdr>
        </w:div>
        <w:div w:id="742414286">
          <w:marLeft w:val="547"/>
          <w:marRight w:val="0"/>
          <w:marTop w:val="0"/>
          <w:marBottom w:val="60"/>
          <w:divBdr>
            <w:top w:val="none" w:sz="0" w:space="0" w:color="auto"/>
            <w:left w:val="none" w:sz="0" w:space="0" w:color="auto"/>
            <w:bottom w:val="none" w:sz="0" w:space="0" w:color="auto"/>
            <w:right w:val="none" w:sz="0" w:space="0" w:color="auto"/>
          </w:divBdr>
        </w:div>
        <w:div w:id="783694452">
          <w:marLeft w:val="547"/>
          <w:marRight w:val="0"/>
          <w:marTop w:val="0"/>
          <w:marBottom w:val="60"/>
          <w:divBdr>
            <w:top w:val="none" w:sz="0" w:space="0" w:color="auto"/>
            <w:left w:val="none" w:sz="0" w:space="0" w:color="auto"/>
            <w:bottom w:val="none" w:sz="0" w:space="0" w:color="auto"/>
            <w:right w:val="none" w:sz="0" w:space="0" w:color="auto"/>
          </w:divBdr>
        </w:div>
        <w:div w:id="860970541">
          <w:marLeft w:val="547"/>
          <w:marRight w:val="0"/>
          <w:marTop w:val="0"/>
          <w:marBottom w:val="60"/>
          <w:divBdr>
            <w:top w:val="none" w:sz="0" w:space="0" w:color="auto"/>
            <w:left w:val="none" w:sz="0" w:space="0" w:color="auto"/>
            <w:bottom w:val="none" w:sz="0" w:space="0" w:color="auto"/>
            <w:right w:val="none" w:sz="0" w:space="0" w:color="auto"/>
          </w:divBdr>
        </w:div>
        <w:div w:id="930890927">
          <w:marLeft w:val="547"/>
          <w:marRight w:val="0"/>
          <w:marTop w:val="0"/>
          <w:marBottom w:val="60"/>
          <w:divBdr>
            <w:top w:val="none" w:sz="0" w:space="0" w:color="auto"/>
            <w:left w:val="none" w:sz="0" w:space="0" w:color="auto"/>
            <w:bottom w:val="none" w:sz="0" w:space="0" w:color="auto"/>
            <w:right w:val="none" w:sz="0" w:space="0" w:color="auto"/>
          </w:divBdr>
        </w:div>
        <w:div w:id="932589770">
          <w:marLeft w:val="547"/>
          <w:marRight w:val="0"/>
          <w:marTop w:val="0"/>
          <w:marBottom w:val="60"/>
          <w:divBdr>
            <w:top w:val="none" w:sz="0" w:space="0" w:color="auto"/>
            <w:left w:val="none" w:sz="0" w:space="0" w:color="auto"/>
            <w:bottom w:val="none" w:sz="0" w:space="0" w:color="auto"/>
            <w:right w:val="none" w:sz="0" w:space="0" w:color="auto"/>
          </w:divBdr>
        </w:div>
        <w:div w:id="1046640979">
          <w:marLeft w:val="547"/>
          <w:marRight w:val="0"/>
          <w:marTop w:val="0"/>
          <w:marBottom w:val="60"/>
          <w:divBdr>
            <w:top w:val="none" w:sz="0" w:space="0" w:color="auto"/>
            <w:left w:val="none" w:sz="0" w:space="0" w:color="auto"/>
            <w:bottom w:val="none" w:sz="0" w:space="0" w:color="auto"/>
            <w:right w:val="none" w:sz="0" w:space="0" w:color="auto"/>
          </w:divBdr>
        </w:div>
        <w:div w:id="1084763224">
          <w:marLeft w:val="547"/>
          <w:marRight w:val="0"/>
          <w:marTop w:val="0"/>
          <w:marBottom w:val="60"/>
          <w:divBdr>
            <w:top w:val="none" w:sz="0" w:space="0" w:color="auto"/>
            <w:left w:val="none" w:sz="0" w:space="0" w:color="auto"/>
            <w:bottom w:val="none" w:sz="0" w:space="0" w:color="auto"/>
            <w:right w:val="none" w:sz="0" w:space="0" w:color="auto"/>
          </w:divBdr>
        </w:div>
        <w:div w:id="1128353614">
          <w:marLeft w:val="547"/>
          <w:marRight w:val="0"/>
          <w:marTop w:val="0"/>
          <w:marBottom w:val="60"/>
          <w:divBdr>
            <w:top w:val="none" w:sz="0" w:space="0" w:color="auto"/>
            <w:left w:val="none" w:sz="0" w:space="0" w:color="auto"/>
            <w:bottom w:val="none" w:sz="0" w:space="0" w:color="auto"/>
            <w:right w:val="none" w:sz="0" w:space="0" w:color="auto"/>
          </w:divBdr>
        </w:div>
        <w:div w:id="1162624628">
          <w:marLeft w:val="547"/>
          <w:marRight w:val="0"/>
          <w:marTop w:val="0"/>
          <w:marBottom w:val="60"/>
          <w:divBdr>
            <w:top w:val="none" w:sz="0" w:space="0" w:color="auto"/>
            <w:left w:val="none" w:sz="0" w:space="0" w:color="auto"/>
            <w:bottom w:val="none" w:sz="0" w:space="0" w:color="auto"/>
            <w:right w:val="none" w:sz="0" w:space="0" w:color="auto"/>
          </w:divBdr>
        </w:div>
        <w:div w:id="1387144138">
          <w:marLeft w:val="547"/>
          <w:marRight w:val="0"/>
          <w:marTop w:val="0"/>
          <w:marBottom w:val="60"/>
          <w:divBdr>
            <w:top w:val="none" w:sz="0" w:space="0" w:color="auto"/>
            <w:left w:val="none" w:sz="0" w:space="0" w:color="auto"/>
            <w:bottom w:val="none" w:sz="0" w:space="0" w:color="auto"/>
            <w:right w:val="none" w:sz="0" w:space="0" w:color="auto"/>
          </w:divBdr>
        </w:div>
        <w:div w:id="1389959806">
          <w:marLeft w:val="547"/>
          <w:marRight w:val="0"/>
          <w:marTop w:val="0"/>
          <w:marBottom w:val="60"/>
          <w:divBdr>
            <w:top w:val="none" w:sz="0" w:space="0" w:color="auto"/>
            <w:left w:val="none" w:sz="0" w:space="0" w:color="auto"/>
            <w:bottom w:val="none" w:sz="0" w:space="0" w:color="auto"/>
            <w:right w:val="none" w:sz="0" w:space="0" w:color="auto"/>
          </w:divBdr>
        </w:div>
        <w:div w:id="1423259959">
          <w:marLeft w:val="547"/>
          <w:marRight w:val="0"/>
          <w:marTop w:val="0"/>
          <w:marBottom w:val="60"/>
          <w:divBdr>
            <w:top w:val="none" w:sz="0" w:space="0" w:color="auto"/>
            <w:left w:val="none" w:sz="0" w:space="0" w:color="auto"/>
            <w:bottom w:val="none" w:sz="0" w:space="0" w:color="auto"/>
            <w:right w:val="none" w:sz="0" w:space="0" w:color="auto"/>
          </w:divBdr>
        </w:div>
        <w:div w:id="1440181213">
          <w:marLeft w:val="547"/>
          <w:marRight w:val="0"/>
          <w:marTop w:val="0"/>
          <w:marBottom w:val="60"/>
          <w:divBdr>
            <w:top w:val="none" w:sz="0" w:space="0" w:color="auto"/>
            <w:left w:val="none" w:sz="0" w:space="0" w:color="auto"/>
            <w:bottom w:val="none" w:sz="0" w:space="0" w:color="auto"/>
            <w:right w:val="none" w:sz="0" w:space="0" w:color="auto"/>
          </w:divBdr>
        </w:div>
        <w:div w:id="1487437333">
          <w:marLeft w:val="547"/>
          <w:marRight w:val="0"/>
          <w:marTop w:val="0"/>
          <w:marBottom w:val="60"/>
          <w:divBdr>
            <w:top w:val="none" w:sz="0" w:space="0" w:color="auto"/>
            <w:left w:val="none" w:sz="0" w:space="0" w:color="auto"/>
            <w:bottom w:val="none" w:sz="0" w:space="0" w:color="auto"/>
            <w:right w:val="none" w:sz="0" w:space="0" w:color="auto"/>
          </w:divBdr>
        </w:div>
        <w:div w:id="1533762969">
          <w:marLeft w:val="547"/>
          <w:marRight w:val="0"/>
          <w:marTop w:val="0"/>
          <w:marBottom w:val="60"/>
          <w:divBdr>
            <w:top w:val="none" w:sz="0" w:space="0" w:color="auto"/>
            <w:left w:val="none" w:sz="0" w:space="0" w:color="auto"/>
            <w:bottom w:val="none" w:sz="0" w:space="0" w:color="auto"/>
            <w:right w:val="none" w:sz="0" w:space="0" w:color="auto"/>
          </w:divBdr>
        </w:div>
        <w:div w:id="1636596054">
          <w:marLeft w:val="547"/>
          <w:marRight w:val="0"/>
          <w:marTop w:val="0"/>
          <w:marBottom w:val="60"/>
          <w:divBdr>
            <w:top w:val="none" w:sz="0" w:space="0" w:color="auto"/>
            <w:left w:val="none" w:sz="0" w:space="0" w:color="auto"/>
            <w:bottom w:val="none" w:sz="0" w:space="0" w:color="auto"/>
            <w:right w:val="none" w:sz="0" w:space="0" w:color="auto"/>
          </w:divBdr>
        </w:div>
        <w:div w:id="1758860700">
          <w:marLeft w:val="547"/>
          <w:marRight w:val="0"/>
          <w:marTop w:val="0"/>
          <w:marBottom w:val="60"/>
          <w:divBdr>
            <w:top w:val="none" w:sz="0" w:space="0" w:color="auto"/>
            <w:left w:val="none" w:sz="0" w:space="0" w:color="auto"/>
            <w:bottom w:val="none" w:sz="0" w:space="0" w:color="auto"/>
            <w:right w:val="none" w:sz="0" w:space="0" w:color="auto"/>
          </w:divBdr>
        </w:div>
        <w:div w:id="1825664436">
          <w:marLeft w:val="547"/>
          <w:marRight w:val="0"/>
          <w:marTop w:val="0"/>
          <w:marBottom w:val="60"/>
          <w:divBdr>
            <w:top w:val="none" w:sz="0" w:space="0" w:color="auto"/>
            <w:left w:val="none" w:sz="0" w:space="0" w:color="auto"/>
            <w:bottom w:val="none" w:sz="0" w:space="0" w:color="auto"/>
            <w:right w:val="none" w:sz="0" w:space="0" w:color="auto"/>
          </w:divBdr>
        </w:div>
        <w:div w:id="1868374809">
          <w:marLeft w:val="547"/>
          <w:marRight w:val="0"/>
          <w:marTop w:val="0"/>
          <w:marBottom w:val="60"/>
          <w:divBdr>
            <w:top w:val="none" w:sz="0" w:space="0" w:color="auto"/>
            <w:left w:val="none" w:sz="0" w:space="0" w:color="auto"/>
            <w:bottom w:val="none" w:sz="0" w:space="0" w:color="auto"/>
            <w:right w:val="none" w:sz="0" w:space="0" w:color="auto"/>
          </w:divBdr>
        </w:div>
        <w:div w:id="1961568865">
          <w:marLeft w:val="547"/>
          <w:marRight w:val="0"/>
          <w:marTop w:val="0"/>
          <w:marBottom w:val="60"/>
          <w:divBdr>
            <w:top w:val="none" w:sz="0" w:space="0" w:color="auto"/>
            <w:left w:val="none" w:sz="0" w:space="0" w:color="auto"/>
            <w:bottom w:val="none" w:sz="0" w:space="0" w:color="auto"/>
            <w:right w:val="none" w:sz="0" w:space="0" w:color="auto"/>
          </w:divBdr>
        </w:div>
        <w:div w:id="2101296168">
          <w:marLeft w:val="547"/>
          <w:marRight w:val="0"/>
          <w:marTop w:val="0"/>
          <w:marBottom w:val="60"/>
          <w:divBdr>
            <w:top w:val="none" w:sz="0" w:space="0" w:color="auto"/>
            <w:left w:val="none" w:sz="0" w:space="0" w:color="auto"/>
            <w:bottom w:val="none" w:sz="0" w:space="0" w:color="auto"/>
            <w:right w:val="none" w:sz="0" w:space="0" w:color="auto"/>
          </w:divBdr>
        </w:div>
        <w:div w:id="2106152364">
          <w:marLeft w:val="547"/>
          <w:marRight w:val="0"/>
          <w:marTop w:val="0"/>
          <w:marBottom w:val="60"/>
          <w:divBdr>
            <w:top w:val="none" w:sz="0" w:space="0" w:color="auto"/>
            <w:left w:val="none" w:sz="0" w:space="0" w:color="auto"/>
            <w:bottom w:val="none" w:sz="0" w:space="0" w:color="auto"/>
            <w:right w:val="none" w:sz="0" w:space="0" w:color="auto"/>
          </w:divBdr>
        </w:div>
      </w:divsChild>
    </w:div>
    <w:div w:id="880483373">
      <w:bodyDiv w:val="1"/>
      <w:marLeft w:val="0"/>
      <w:marRight w:val="0"/>
      <w:marTop w:val="0"/>
      <w:marBottom w:val="0"/>
      <w:divBdr>
        <w:top w:val="none" w:sz="0" w:space="0" w:color="auto"/>
        <w:left w:val="none" w:sz="0" w:space="0" w:color="auto"/>
        <w:bottom w:val="none" w:sz="0" w:space="0" w:color="auto"/>
        <w:right w:val="none" w:sz="0" w:space="0" w:color="auto"/>
      </w:divBdr>
    </w:div>
    <w:div w:id="1658069949">
      <w:bodyDiv w:val="1"/>
      <w:marLeft w:val="0"/>
      <w:marRight w:val="0"/>
      <w:marTop w:val="0"/>
      <w:marBottom w:val="0"/>
      <w:divBdr>
        <w:top w:val="none" w:sz="0" w:space="0" w:color="auto"/>
        <w:left w:val="none" w:sz="0" w:space="0" w:color="auto"/>
        <w:bottom w:val="none" w:sz="0" w:space="0" w:color="auto"/>
        <w:right w:val="none" w:sz="0" w:space="0" w:color="auto"/>
      </w:divBdr>
    </w:div>
    <w:div w:id="1665936860">
      <w:bodyDiv w:val="1"/>
      <w:marLeft w:val="0"/>
      <w:marRight w:val="0"/>
      <w:marTop w:val="0"/>
      <w:marBottom w:val="0"/>
      <w:divBdr>
        <w:top w:val="none" w:sz="0" w:space="0" w:color="auto"/>
        <w:left w:val="none" w:sz="0" w:space="0" w:color="auto"/>
        <w:bottom w:val="none" w:sz="0" w:space="0" w:color="auto"/>
        <w:right w:val="none" w:sz="0" w:space="0" w:color="auto"/>
      </w:divBdr>
    </w:div>
    <w:div w:id="1805736227">
      <w:bodyDiv w:val="1"/>
      <w:marLeft w:val="0"/>
      <w:marRight w:val="0"/>
      <w:marTop w:val="0"/>
      <w:marBottom w:val="0"/>
      <w:divBdr>
        <w:top w:val="none" w:sz="0" w:space="0" w:color="auto"/>
        <w:left w:val="none" w:sz="0" w:space="0" w:color="auto"/>
        <w:bottom w:val="none" w:sz="0" w:space="0" w:color="auto"/>
        <w:right w:val="none" w:sz="0" w:space="0" w:color="auto"/>
      </w:divBdr>
    </w:div>
    <w:div w:id="1932661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sthomas@alasu.ed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auretsky@infotech.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69D3BF9681D41BF908F912A3892F7" ma:contentTypeVersion="14" ma:contentTypeDescription="Create a new document." ma:contentTypeScope="" ma:versionID="7819c05543558421ee4d8584136f58de">
  <xsd:schema xmlns:xsd="http://www.w3.org/2001/XMLSchema" xmlns:xs="http://www.w3.org/2001/XMLSchema" xmlns:p="http://schemas.microsoft.com/office/2006/metadata/properties" xmlns:ns2="40f188ec-46fe-4264-8897-9ca00638edaf" xmlns:ns3="7ef3475b-25d5-45d8-80dc-3fe1f773a06a" targetNamespace="http://schemas.microsoft.com/office/2006/metadata/properties" ma:root="true" ma:fieldsID="2ed999caba2f0f70f92eb8179341c5ea" ns2:_="" ns3:_="">
    <xsd:import namespace="40f188ec-46fe-4264-8897-9ca00638edaf"/>
    <xsd:import namespace="7ef3475b-25d5-45d8-80dc-3fe1f773a0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188ec-46fe-4264-8897-9ca00638e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60ea0eb-cd3c-4ab9-9e17-13684810092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3475b-25d5-45d8-80dc-3fe1f773a0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394825a-d903-4725-aab7-8c4ae94a0c5d}" ma:internalName="TaxCatchAll" ma:showField="CatchAllData" ma:web="7ef3475b-25d5-45d8-80dc-3fe1f773a06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f3475b-25d5-45d8-80dc-3fe1f773a06a" xsi:nil="true"/>
    <lcf76f155ced4ddcb4097134ff3c332f xmlns="40f188ec-46fe-4264-8897-9ca00638ed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08B72CE-A532-4FBF-8282-27636BB29DA2}"/>
</file>

<file path=customXml/itemProps2.xml><?xml version="1.0" encoding="utf-8"?>
<ds:datastoreItem xmlns:ds="http://schemas.openxmlformats.org/officeDocument/2006/customXml" ds:itemID="{AA52F1A9-36B9-4E70-8098-B3532B181536}">
  <ds:schemaRefs>
    <ds:schemaRef ds:uri="http://schemas.microsoft.com/sharepoint/v3/contenttype/forms"/>
  </ds:schemaRefs>
</ds:datastoreItem>
</file>

<file path=customXml/itemProps3.xml><?xml version="1.0" encoding="utf-8"?>
<ds:datastoreItem xmlns:ds="http://schemas.openxmlformats.org/officeDocument/2006/customXml" ds:itemID="{B3A038BF-0CE6-4B1D-A2F8-754CDD8C29CC}">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5c132413-82d2-4381-9ab5-7e60b3e60ace"/>
    <ds:schemaRef ds:uri="e57180be-e9c4-4307-8c6c-d3fee578e84d"/>
    <ds:schemaRef ds:uri="c2650edf-c250-4caf-a24d-b005c15c8821"/>
    <ds:schemaRef ds:uri="http://www.w3.org/XML/1998/namespace"/>
    <ds:schemaRef ds:uri="http://purl.org/dc/elements/1.1/"/>
  </ds:schemaRefs>
</ds:datastoreItem>
</file>

<file path=customXml/itemProps4.xml><?xml version="1.0" encoding="utf-8"?>
<ds:datastoreItem xmlns:ds="http://schemas.openxmlformats.org/officeDocument/2006/customXml" ds:itemID="{1D2E7B56-87C1-42D2-B04F-24951239BE84}">
  <ds:schemaRefs>
    <ds:schemaRef ds:uri="http://schemas.openxmlformats.org/officeDocument/2006/bibliography"/>
  </ds:schemaRefs>
</ds:datastoreItem>
</file>

<file path=customXml/itemProps5.xml><?xml version="1.0" encoding="utf-8"?>
<ds:datastoreItem xmlns:ds="http://schemas.openxmlformats.org/officeDocument/2006/customXml" ds:itemID="{D66FE866-09A2-442E-9737-3EA0E4540F0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Sonya Satterfield</lastModifiedBy>
  <revision>2</revision>
  <dcterms:created xsi:type="dcterms:W3CDTF">2024-05-01T15:24:00.0000000Z</dcterms:created>
  <dcterms:modified xsi:type="dcterms:W3CDTF">2024-05-02T19:47:21.3366740Z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0x0101003B169D3BF9681D41BF908F912A3892F7</vt:lpwstr>
  </property>
  <property fmtid="{D5CDD505-2E9C-101B-9397-08002B2CF9AE}" pid="3" name="MSIP_Label_5d479009-3f5f-4d91-975d-06b4d8cd71d9_ActionId">
    <vt:lpwstr>3a865f94-64b3-439e-973b-b83ec7a57e9a</vt:lpwstr>
  </property>
  <property fmtid="{D5CDD505-2E9C-101B-9397-08002B2CF9AE}" pid="4" name="MSIP_Label_5d479009-3f5f-4d91-975d-06b4d8cd71d9_Name">
    <vt:lpwstr>Internal</vt:lpwstr>
  </property>
  <property fmtid="{D5CDD505-2E9C-101B-9397-08002B2CF9AE}" pid="5" name="MSIP_Label_5d479009-3f5f-4d91-975d-06b4d8cd71d9_SetDate">
    <vt:lpwstr>2024-03-20T15:06:42Z</vt:lpwstr>
  </property>
  <property fmtid="{D5CDD505-2E9C-101B-9397-08002B2CF9AE}" pid="6" name="MSIP_Label_5d479009-3f5f-4d91-975d-06b4d8cd71d9_SiteId">
    <vt:lpwstr>113d1920-a1e0-48cf-a70a-868cbb03f3f6</vt:lpwstr>
  </property>
  <property fmtid="{D5CDD505-2E9C-101B-9397-08002B2CF9AE}" pid="7" name="MSIP_Label_5d479009-3f5f-4d91-975d-06b4d8cd71d9_Enabled">
    <vt:lpwstr>True</vt:lpwstr>
  </property>
  <property fmtid="{D5CDD505-2E9C-101B-9397-08002B2CF9AE}" pid="8" name="MediaServiceImageTags">
    <vt:lpwstr/>
  </property>
  <property fmtid="{D5CDD505-2E9C-101B-9397-08002B2CF9AE}" pid="9" name="MSIP_Label_5d479009-3f5f-4d91-975d-06b4d8cd71d9_Removed">
    <vt:lpwstr>False</vt:lpwstr>
  </property>
  <property fmtid="{D5CDD505-2E9C-101B-9397-08002B2CF9AE}" pid="10" name="MSIP_Label_5d479009-3f5f-4d91-975d-06b4d8cd71d9_Extended_MSFT_Method">
    <vt:lpwstr>Standard</vt:lpwstr>
  </property>
  <property fmtid="{D5CDD505-2E9C-101B-9397-08002B2CF9AE}" pid="11" name="Sensitivity">
    <vt:lpwstr>Internal</vt:lpwstr>
  </property>
</Properties>
</file>