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1A" w:rsidRDefault="00A9747E">
      <w:pPr>
        <w:pStyle w:val="Normal2"/>
      </w:pPr>
      <w:r>
        <w:rPr>
          <w:noProof/>
        </w:rPr>
        <w:drawing>
          <wp:anchor distT="47625" distB="47625" distL="47625" distR="47625" simplePos="0" relativeHeight="251658240" behindDoc="0" locked="0" layoutInCell="1" hidden="0" allowOverlap="1">
            <wp:simplePos x="0" y="0"/>
            <wp:positionH relativeFrom="column">
              <wp:posOffset>2584450</wp:posOffset>
            </wp:positionH>
            <wp:positionV relativeFrom="paragraph">
              <wp:posOffset>-184150</wp:posOffset>
            </wp:positionV>
            <wp:extent cx="741045" cy="798830"/>
            <wp:effectExtent l="0" t="0" r="0" b="1270"/>
            <wp:wrapSquare wrapText="bothSides" distT="47625" distB="47625" distL="47625" distR="4762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98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868" w:rsidRDefault="00CA5868" w:rsidP="00CA5868">
      <w:pPr>
        <w:pStyle w:val="Normal2"/>
        <w:spacing w:after="0"/>
        <w:jc w:val="center"/>
        <w:rPr>
          <w:sz w:val="24"/>
          <w:szCs w:val="24"/>
        </w:rPr>
      </w:pPr>
    </w:p>
    <w:p w:rsidR="00CA5868" w:rsidRPr="00CA5868" w:rsidRDefault="00CA5868" w:rsidP="00CA5868">
      <w:pPr>
        <w:pStyle w:val="Normal2"/>
        <w:spacing w:after="0" w:line="240" w:lineRule="auto"/>
        <w:jc w:val="center"/>
        <w:rPr>
          <w:sz w:val="18"/>
          <w:szCs w:val="18"/>
        </w:rPr>
      </w:pPr>
    </w:p>
    <w:p w:rsidR="00B21D78" w:rsidRDefault="00B21D78" w:rsidP="00CA5868">
      <w:pPr>
        <w:pStyle w:val="Normal2"/>
        <w:spacing w:line="240" w:lineRule="auto"/>
        <w:jc w:val="center"/>
        <w:outlineLvl w:val="0"/>
        <w:rPr>
          <w:b/>
          <w:sz w:val="28"/>
          <w:szCs w:val="28"/>
        </w:rPr>
      </w:pPr>
    </w:p>
    <w:p w:rsidR="00BB5B1A" w:rsidRDefault="00A9747E" w:rsidP="00CA5868">
      <w:pPr>
        <w:pStyle w:val="Normal2"/>
        <w:spacing w:line="24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ALABAMA STATE UNIVERSITY BOARD OF TRUSTEES</w:t>
      </w:r>
    </w:p>
    <w:p w:rsidR="00BB5B1A" w:rsidRDefault="00A9747E" w:rsidP="00CA5868">
      <w:pPr>
        <w:pStyle w:val="Normal2"/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DEVELOPMENT COMMITTEE</w:t>
      </w:r>
    </w:p>
    <w:p w:rsidR="00CA5868" w:rsidRPr="00CA5868" w:rsidRDefault="00CA5868" w:rsidP="00CA5868">
      <w:pPr>
        <w:pStyle w:val="Normal2"/>
        <w:spacing w:after="0" w:line="240" w:lineRule="auto"/>
        <w:jc w:val="center"/>
        <w:outlineLvl w:val="0"/>
        <w:rPr>
          <w:sz w:val="24"/>
          <w:szCs w:val="24"/>
        </w:rPr>
      </w:pPr>
      <w:r w:rsidRPr="00CA5868">
        <w:rPr>
          <w:b/>
          <w:sz w:val="24"/>
          <w:szCs w:val="24"/>
        </w:rPr>
        <w:t>Summary Minutes</w:t>
      </w:r>
    </w:p>
    <w:p w:rsidR="00BB5B1A" w:rsidRPr="00CA5868" w:rsidRDefault="00A9747E" w:rsidP="00CA5868">
      <w:pPr>
        <w:pStyle w:val="Normal2"/>
        <w:spacing w:after="0" w:line="240" w:lineRule="auto"/>
        <w:jc w:val="center"/>
        <w:outlineLvl w:val="0"/>
        <w:rPr>
          <w:sz w:val="24"/>
          <w:szCs w:val="24"/>
        </w:rPr>
      </w:pPr>
      <w:r w:rsidRPr="00CA5868">
        <w:rPr>
          <w:b/>
          <w:sz w:val="24"/>
          <w:szCs w:val="24"/>
        </w:rPr>
        <w:t>January 19, 2021</w:t>
      </w:r>
    </w:p>
    <w:p w:rsidR="00BB5B1A" w:rsidRDefault="00BB5B1A">
      <w:pPr>
        <w:pStyle w:val="Normal2"/>
        <w:spacing w:after="0"/>
        <w:jc w:val="center"/>
        <w:rPr>
          <w:sz w:val="28"/>
          <w:szCs w:val="28"/>
          <w:u w:val="single"/>
        </w:rPr>
      </w:pPr>
    </w:p>
    <w:p w:rsidR="00BB5B1A" w:rsidRDefault="00A9747E" w:rsidP="00C97C22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868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:rsidR="00CA5868" w:rsidRDefault="00CA5868" w:rsidP="00C97C22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called to order by President Pro Tem Hunter</w:t>
      </w:r>
      <w:r w:rsidR="00C97C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7C22" w:rsidRPr="00CA5868" w:rsidRDefault="00C97C22" w:rsidP="00C97C22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B5B1A" w:rsidRPr="00CA5868" w:rsidRDefault="00A9747E" w:rsidP="00C97C22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868">
        <w:rPr>
          <w:rFonts w:ascii="Times New Roman" w:eastAsia="Times New Roman" w:hAnsi="Times New Roman" w:cs="Times New Roman"/>
          <w:b/>
          <w:sz w:val="24"/>
          <w:szCs w:val="24"/>
        </w:rPr>
        <w:t>Invocation</w:t>
      </w:r>
    </w:p>
    <w:p w:rsidR="00CA5868" w:rsidRDefault="00CA5868" w:rsidP="00C97C22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Pro Tem Hunter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provided the invocation. </w:t>
      </w:r>
    </w:p>
    <w:p w:rsidR="00C97C22" w:rsidRDefault="00C97C22" w:rsidP="00C97C22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B5B1A" w:rsidRPr="00CA5868" w:rsidRDefault="00A9747E" w:rsidP="00C97C22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868">
        <w:rPr>
          <w:rFonts w:ascii="Times New Roman" w:eastAsia="Times New Roman" w:hAnsi="Times New Roman" w:cs="Times New Roman"/>
          <w:b/>
          <w:sz w:val="24"/>
          <w:szCs w:val="24"/>
        </w:rPr>
        <w:t>Establishment of Quorum</w:t>
      </w:r>
    </w:p>
    <w:p w:rsidR="00CA5868" w:rsidRDefault="00CA5868" w:rsidP="00C97C22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roll was called by President Ross, and a quorum was established.  Committee members attending included President Pro Tem Hunter and Trustees Fleming, Madison and McCord.  </w:t>
      </w:r>
    </w:p>
    <w:p w:rsidR="00C97C22" w:rsidRDefault="00C97C22" w:rsidP="00C97C22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B5B1A" w:rsidRPr="00CA5868" w:rsidRDefault="00A9747E" w:rsidP="00C97C22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868">
        <w:rPr>
          <w:rFonts w:ascii="Times New Roman" w:eastAsia="Times New Roman" w:hAnsi="Times New Roman" w:cs="Times New Roman"/>
          <w:b/>
          <w:sz w:val="24"/>
          <w:szCs w:val="24"/>
        </w:rPr>
        <w:t>Adoption of Agenda</w:t>
      </w:r>
    </w:p>
    <w:p w:rsidR="00CA5868" w:rsidRDefault="00CA5868" w:rsidP="00C97C22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was made by Trustee Madison and seconded by Trustee Fleming to approve the agenda as presented.  A roll call vote was taken, and the agenda was adopted.  </w:t>
      </w:r>
    </w:p>
    <w:p w:rsidR="00C97C22" w:rsidRDefault="00C97C22" w:rsidP="00C97C22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B5B1A" w:rsidRPr="00C97C22" w:rsidRDefault="00A9747E" w:rsidP="00C97C22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868">
        <w:rPr>
          <w:rFonts w:ascii="Times New Roman" w:eastAsia="Times New Roman" w:hAnsi="Times New Roman" w:cs="Times New Roman"/>
          <w:b/>
          <w:sz w:val="24"/>
          <w:szCs w:val="24"/>
        </w:rPr>
        <w:t xml:space="preserve">Adoption of Minutes </w:t>
      </w:r>
    </w:p>
    <w:p w:rsidR="00CA5868" w:rsidRDefault="00CA5868" w:rsidP="00C97C22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was made by Trustee </w:t>
      </w:r>
      <w:r>
        <w:rPr>
          <w:rFonts w:ascii="Times New Roman" w:eastAsia="Times New Roman" w:hAnsi="Times New Roman" w:cs="Times New Roman"/>
          <w:sz w:val="24"/>
          <w:szCs w:val="24"/>
        </w:rPr>
        <w:t>McCord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seconded by Trustee Fleming to approve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minutes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presented.  A roll call vote was taken, and the </w:t>
      </w:r>
      <w:r w:rsidR="00C97C22">
        <w:rPr>
          <w:rFonts w:ascii="Times New Roman" w:eastAsia="Times New Roman" w:hAnsi="Times New Roman" w:cs="Times New Roman"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C22"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C22"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97C22" w:rsidRDefault="00C97C22" w:rsidP="00C97C22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B5B1A" w:rsidRPr="005954BC" w:rsidRDefault="00A9747E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4BC">
        <w:rPr>
          <w:rFonts w:ascii="Times New Roman" w:eastAsia="Times New Roman" w:hAnsi="Times New Roman" w:cs="Times New Roman"/>
          <w:b/>
          <w:sz w:val="24"/>
          <w:szCs w:val="24"/>
        </w:rPr>
        <w:t>Development 2020 Update</w:t>
      </w:r>
    </w:p>
    <w:p w:rsidR="00BB5B1A" w:rsidRDefault="00C97C22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 Pro Tem Hunter opened the discussion and asked her leads to provide the updates. </w:t>
      </w:r>
    </w:p>
    <w:p w:rsidR="00BB5B1A" w:rsidRPr="005954BC" w:rsidRDefault="00A9747E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4BC">
        <w:rPr>
          <w:rFonts w:ascii="Times New Roman" w:eastAsia="Times New Roman" w:hAnsi="Times New Roman" w:cs="Times New Roman"/>
          <w:b/>
          <w:sz w:val="24"/>
          <w:szCs w:val="24"/>
        </w:rPr>
        <w:t>Development/Alumni Relations 2021 Strategy</w:t>
      </w:r>
    </w:p>
    <w:p w:rsidR="00BB5B1A" w:rsidRDefault="00A9747E">
      <w:pPr>
        <w:pStyle w:val="Normal2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Restructuring</w:t>
      </w:r>
    </w:p>
    <w:p w:rsidR="00BB5B1A" w:rsidRDefault="00A9747E">
      <w:pPr>
        <w:pStyle w:val="Normal2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Systems/Data</w:t>
      </w:r>
    </w:p>
    <w:p w:rsidR="00BB5B1A" w:rsidRDefault="00A9747E">
      <w:pPr>
        <w:pStyle w:val="Normal2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Alumni Engagement/Giving</w:t>
      </w:r>
    </w:p>
    <w:p w:rsidR="00BB5B1A" w:rsidRDefault="00A9747E">
      <w:pPr>
        <w:pStyle w:val="Normal2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Legacy Giving (Marion 9 Society)</w:t>
      </w:r>
    </w:p>
    <w:p w:rsidR="00BB5B1A" w:rsidRDefault="00A9747E">
      <w:pPr>
        <w:pStyle w:val="Normal2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Capital Campaign</w:t>
      </w:r>
    </w:p>
    <w:p w:rsidR="00BB5B1A" w:rsidRDefault="00A9747E">
      <w:pPr>
        <w:pStyle w:val="Normal2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Corporate Gifts</w:t>
      </w:r>
    </w:p>
    <w:p w:rsidR="00BB5B1A" w:rsidRDefault="00A9747E">
      <w:pPr>
        <w:pStyle w:val="Normal2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Angel Gifts</w:t>
      </w:r>
    </w:p>
    <w:p w:rsidR="005954BC" w:rsidRDefault="005954BC" w:rsidP="005954BC">
      <w:pPr>
        <w:pStyle w:val="Normal2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B5B1A" w:rsidRDefault="00C97C22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Ms. Anderson provided updates on the following in her PowerPoint presentation:</w:t>
      </w:r>
    </w:p>
    <w:p w:rsidR="00C97C22" w:rsidRDefault="00C97C22" w:rsidP="00C97C22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Road to 5 million</w:t>
      </w:r>
    </w:p>
    <w:p w:rsidR="00C97C22" w:rsidRDefault="00C97C22" w:rsidP="00C97C22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Funds Raised to Date Comparisons</w:t>
      </w:r>
    </w:p>
    <w:p w:rsidR="00C97C22" w:rsidRDefault="00C97C22" w:rsidP="00C97C22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Development/Alumni Highlights</w:t>
      </w:r>
    </w:p>
    <w:p w:rsidR="00C97C22" w:rsidRDefault="00C97C22" w:rsidP="00C97C22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 Strategy</w:t>
      </w:r>
    </w:p>
    <w:p w:rsidR="00C97C22" w:rsidRDefault="00C97C22" w:rsidP="00C97C22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Personnel Infrastructure</w:t>
      </w:r>
    </w:p>
    <w:p w:rsidR="00C97C22" w:rsidRDefault="00C97C22" w:rsidP="00C97C22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Systems Infrastructure</w:t>
      </w:r>
    </w:p>
    <w:p w:rsidR="00C97C22" w:rsidRDefault="00C97C22" w:rsidP="00C97C22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Donor Breakdown</w:t>
      </w:r>
    </w:p>
    <w:p w:rsidR="00C97C22" w:rsidRDefault="00C97C22" w:rsidP="00C97C22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Cultivation</w:t>
      </w:r>
    </w:p>
    <w:p w:rsidR="00C97C22" w:rsidRDefault="00C97C22" w:rsidP="00C97C22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Investors</w:t>
      </w:r>
    </w:p>
    <w:p w:rsidR="00C97C22" w:rsidRDefault="00C97C22" w:rsidP="00C97C22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Trustee Support Requests</w:t>
      </w:r>
    </w:p>
    <w:p w:rsidR="00C97C22" w:rsidRDefault="00C97C22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3DF" w:rsidRPr="003114B7" w:rsidRDefault="009303DF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4B7">
        <w:rPr>
          <w:rFonts w:ascii="Times New Roman" w:eastAsia="Times New Roman" w:hAnsi="Times New Roman" w:cs="Times New Roman"/>
          <w:b/>
          <w:sz w:val="24"/>
          <w:szCs w:val="24"/>
        </w:rPr>
        <w:t>Marketing Plan</w:t>
      </w:r>
    </w:p>
    <w:p w:rsidR="003114B7" w:rsidRDefault="003114B7" w:rsidP="009303DF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 Pro Tem Hunter opened the discussion and asked Ms. Lois Russell to provide the Marketing Plan.  </w:t>
      </w:r>
    </w:p>
    <w:p w:rsidR="003114B7" w:rsidRPr="003114B7" w:rsidRDefault="003114B7" w:rsidP="003114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b/>
          <w:sz w:val="24"/>
          <w:szCs w:val="24"/>
        </w:rPr>
        <w:t>Marketing</w:t>
      </w:r>
    </w:p>
    <w:p w:rsidR="003114B7" w:rsidRPr="003114B7" w:rsidRDefault="003114B7" w:rsidP="003114B7">
      <w:pPr>
        <w:pStyle w:val="ListParagraph"/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Local Relaunch</w:t>
      </w:r>
    </w:p>
    <w:p w:rsidR="003114B7" w:rsidRPr="003114B7" w:rsidRDefault="003114B7" w:rsidP="003114B7">
      <w:pPr>
        <w:pStyle w:val="ListParagraph"/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Expansion Plans</w:t>
      </w:r>
    </w:p>
    <w:p w:rsidR="003114B7" w:rsidRPr="003114B7" w:rsidRDefault="003114B7" w:rsidP="003114B7">
      <w:pPr>
        <w:pStyle w:val="ListParagraph"/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Blip Boards</w:t>
      </w:r>
    </w:p>
    <w:p w:rsidR="003114B7" w:rsidRPr="003114B7" w:rsidRDefault="003114B7" w:rsidP="003114B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Georgia, Mississippi, Texas, California, Florida, Virginia, DC/Maryland, Illinois, Ohio</w:t>
      </w:r>
    </w:p>
    <w:p w:rsidR="003114B7" w:rsidRPr="003114B7" w:rsidRDefault="003114B7" w:rsidP="003114B7">
      <w:pPr>
        <w:pStyle w:val="ListParagraph"/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CommUniversity</w:t>
      </w:r>
    </w:p>
    <w:p w:rsidR="009303DF" w:rsidRPr="003114B7" w:rsidRDefault="003114B7" w:rsidP="003114B7">
      <w:pPr>
        <w:pStyle w:val="ListParagraph"/>
        <w:numPr>
          <w:ilvl w:val="0"/>
          <w:numId w:val="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Campus Tour Video</w:t>
      </w:r>
    </w:p>
    <w:p w:rsidR="009303DF" w:rsidRPr="003114B7" w:rsidRDefault="009303DF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4B7">
        <w:rPr>
          <w:rFonts w:ascii="Times New Roman" w:eastAsia="Times New Roman" w:hAnsi="Times New Roman" w:cs="Times New Roman"/>
          <w:b/>
          <w:sz w:val="24"/>
          <w:szCs w:val="24"/>
        </w:rPr>
        <w:t>Strategic Communications Update</w:t>
      </w:r>
    </w:p>
    <w:p w:rsidR="00B21D78" w:rsidRDefault="003114B7" w:rsidP="009303DF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Pro Tem Hunter opened the discussion and asked Ms. Lois Russell to provide the</w:t>
      </w:r>
      <w:r w:rsidR="00B21D78">
        <w:rPr>
          <w:rFonts w:ascii="Times New Roman" w:eastAsia="Times New Roman" w:hAnsi="Times New Roman" w:cs="Times New Roman"/>
          <w:sz w:val="24"/>
          <w:szCs w:val="24"/>
        </w:rPr>
        <w:t xml:space="preserve"> Strategic Communications update.  </w:t>
      </w:r>
    </w:p>
    <w:p w:rsidR="003114B7" w:rsidRPr="00B21D78" w:rsidRDefault="003114B7" w:rsidP="003114B7">
      <w:pPr>
        <w:pStyle w:val="ListParagraph"/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D78">
        <w:rPr>
          <w:rFonts w:ascii="Times New Roman" w:hAnsi="Times New Roman" w:cs="Times New Roman"/>
          <w:b/>
          <w:sz w:val="24"/>
          <w:szCs w:val="24"/>
        </w:rPr>
        <w:t>Strategic Communications</w:t>
      </w:r>
    </w:p>
    <w:p w:rsidR="003114B7" w:rsidRPr="003114B7" w:rsidRDefault="003114B7" w:rsidP="003114B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Social Media</w:t>
      </w:r>
    </w:p>
    <w:p w:rsidR="003114B7" w:rsidRPr="003114B7" w:rsidRDefault="003114B7" w:rsidP="003114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28 days: Engagement-35,000; followers-75,000</w:t>
      </w:r>
    </w:p>
    <w:p w:rsidR="003114B7" w:rsidRPr="003114B7" w:rsidRDefault="003114B7" w:rsidP="003114B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Media Relations</w:t>
      </w:r>
    </w:p>
    <w:p w:rsidR="003114B7" w:rsidRPr="003114B7" w:rsidRDefault="003114B7" w:rsidP="003114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Average 5 releases per week</w:t>
      </w:r>
    </w:p>
    <w:p w:rsidR="003114B7" w:rsidRPr="003114B7" w:rsidRDefault="003114B7" w:rsidP="003114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Approximately 120 over the last 6 months</w:t>
      </w:r>
    </w:p>
    <w:p w:rsidR="003114B7" w:rsidRPr="003114B7" w:rsidRDefault="003114B7" w:rsidP="003114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News Conferences</w:t>
      </w:r>
    </w:p>
    <w:p w:rsidR="003114B7" w:rsidRPr="003114B7" w:rsidRDefault="003114B7" w:rsidP="003114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Expert News Sources</w:t>
      </w:r>
    </w:p>
    <w:p w:rsidR="003114B7" w:rsidRPr="003114B7" w:rsidRDefault="003114B7" w:rsidP="003114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President Ross—go to expert</w:t>
      </w:r>
    </w:p>
    <w:p w:rsidR="003114B7" w:rsidRPr="003114B7" w:rsidRDefault="003114B7" w:rsidP="003114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>Publications:</w:t>
      </w:r>
    </w:p>
    <w:p w:rsidR="003114B7" w:rsidRPr="003114B7" w:rsidRDefault="003114B7" w:rsidP="003114B7">
      <w:pPr>
        <w:pStyle w:val="ListParagraph"/>
        <w:outlineLvl w:val="0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>Chronicle of Higher Education</w:t>
      </w:r>
    </w:p>
    <w:p w:rsidR="003114B7" w:rsidRPr="003114B7" w:rsidRDefault="003114B7" w:rsidP="003114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>USA Today</w:t>
      </w:r>
    </w:p>
    <w:p w:rsidR="003114B7" w:rsidRPr="003114B7" w:rsidRDefault="003114B7" w:rsidP="003114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>HBCU Digest</w:t>
      </w:r>
    </w:p>
    <w:p w:rsidR="003114B7" w:rsidRPr="003114B7" w:rsidRDefault="003114B7" w:rsidP="003114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>HBCU Connect</w:t>
      </w:r>
    </w:p>
    <w:p w:rsidR="003114B7" w:rsidRPr="003114B7" w:rsidRDefault="003114B7" w:rsidP="003114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>Scientific Inquirer Magazine</w:t>
      </w:r>
    </w:p>
    <w:p w:rsidR="003114B7" w:rsidRPr="003114B7" w:rsidRDefault="003114B7" w:rsidP="003114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>Associated Press</w:t>
      </w:r>
      <w:r w:rsidRPr="003114B7">
        <w:rPr>
          <w:rFonts w:ascii="Times New Roman" w:hAnsi="Times New Roman" w:cs="Times New Roman"/>
          <w:sz w:val="24"/>
          <w:szCs w:val="24"/>
        </w:rPr>
        <w:tab/>
      </w:r>
    </w:p>
    <w:p w:rsidR="003114B7" w:rsidRPr="003114B7" w:rsidRDefault="003114B7" w:rsidP="003114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>CNN</w:t>
      </w:r>
    </w:p>
    <w:p w:rsidR="003114B7" w:rsidRPr="003114B7" w:rsidRDefault="003114B7" w:rsidP="003114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>Reuters Worldwide News</w:t>
      </w:r>
    </w:p>
    <w:p w:rsidR="003114B7" w:rsidRPr="003114B7" w:rsidRDefault="003114B7" w:rsidP="003114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>Inside Higher Education</w:t>
      </w:r>
    </w:p>
    <w:p w:rsidR="003114B7" w:rsidRPr="003114B7" w:rsidRDefault="003114B7" w:rsidP="003114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>Foreign</w:t>
      </w:r>
    </w:p>
    <w:p w:rsidR="003114B7" w:rsidRPr="00B21D78" w:rsidRDefault="003114B7" w:rsidP="00B21D7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14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4B7">
        <w:rPr>
          <w:rFonts w:ascii="Times New Roman" w:hAnsi="Times New Roman" w:cs="Times New Roman"/>
          <w:sz w:val="24"/>
          <w:szCs w:val="24"/>
        </w:rPr>
        <w:t>University of South Australia</w:t>
      </w:r>
    </w:p>
    <w:p w:rsidR="00BB5B1A" w:rsidRPr="00B21D78" w:rsidRDefault="00A9747E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D78">
        <w:rPr>
          <w:rFonts w:ascii="Times New Roman" w:eastAsia="Times New Roman" w:hAnsi="Times New Roman" w:cs="Times New Roman"/>
          <w:b/>
          <w:sz w:val="24"/>
          <w:szCs w:val="24"/>
        </w:rPr>
        <w:t>Other Business</w:t>
      </w:r>
    </w:p>
    <w:p w:rsidR="00BB5B1A" w:rsidRDefault="00B21D78">
      <w:pPr>
        <w:pStyle w:val="Normal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 other business came before the committee.  </w:t>
      </w:r>
    </w:p>
    <w:p w:rsidR="00B21D78" w:rsidRDefault="00B21D78">
      <w:pPr>
        <w:pStyle w:val="Normal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B1A" w:rsidRPr="00B21D78" w:rsidRDefault="00A9747E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D78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:rsidR="00B21D78" w:rsidRDefault="00B21D78" w:rsidP="00B21D78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by Trustee McCord and seconded by Trustee Madison to recess at the call of the chair.  A roll call vote was taken,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and the meeting was recessed.  </w:t>
      </w:r>
    </w:p>
    <w:sectPr w:rsidR="00B21D78" w:rsidSect="00CA5868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5D8"/>
    <w:multiLevelType w:val="multilevel"/>
    <w:tmpl w:val="96B8BC8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DD04281"/>
    <w:multiLevelType w:val="hybridMultilevel"/>
    <w:tmpl w:val="349E1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F4142A"/>
    <w:multiLevelType w:val="hybridMultilevel"/>
    <w:tmpl w:val="8BD26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254652"/>
    <w:multiLevelType w:val="hybridMultilevel"/>
    <w:tmpl w:val="A4A2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76E3E"/>
    <w:multiLevelType w:val="hybridMultilevel"/>
    <w:tmpl w:val="0FA0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56CF5"/>
    <w:multiLevelType w:val="hybridMultilevel"/>
    <w:tmpl w:val="868AC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1A"/>
    <w:rsid w:val="003114B7"/>
    <w:rsid w:val="005954BC"/>
    <w:rsid w:val="009303DF"/>
    <w:rsid w:val="00A9747E"/>
    <w:rsid w:val="00B21D78"/>
    <w:rsid w:val="00BB5B1A"/>
    <w:rsid w:val="00C97C22"/>
    <w:rsid w:val="00C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29C2B8"/>
  <w15:docId w15:val="{D0D1D8F6-5283-154E-9A49-1FC49662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paragraph" w:styleId="Subtitle">
    <w:name w:val="Subtitle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3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ih81ePlb2cUFdjwc0vGZrLy5PA==">AMUW2mVvGAmIikO2maiN2U7DhK5w1boDrLXMHDJYqiizBxiWYfqmcB315ucUqV/FgevSm1hLgqomK0byD1+SpuBGC3htyA15uoV6UReznoemxyE3AJcfh98=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Kennedy-Jones</cp:lastModifiedBy>
  <cp:revision>3</cp:revision>
  <dcterms:created xsi:type="dcterms:W3CDTF">2021-01-20T02:50:00Z</dcterms:created>
  <dcterms:modified xsi:type="dcterms:W3CDTF">2021-01-20T03:03:00Z</dcterms:modified>
</cp:coreProperties>
</file>