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21" w:rsidRDefault="005F4321" w:rsidP="0053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Service-Learning</w:t>
      </w:r>
      <w:r w:rsidR="00622E10">
        <w:rPr>
          <w:b/>
          <w:sz w:val="28"/>
          <w:szCs w:val="28"/>
        </w:rPr>
        <w:t xml:space="preserve"> and Retention: Making the Link</w:t>
      </w:r>
    </w:p>
    <w:p w:rsidR="00622E10" w:rsidRDefault="00622E10" w:rsidP="0053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Alabama State University</w:t>
      </w:r>
    </w:p>
    <w:p w:rsidR="005F4321" w:rsidRDefault="005F4321" w:rsidP="00530AFC">
      <w:pPr>
        <w:jc w:val="center"/>
        <w:rPr>
          <w:b/>
          <w:sz w:val="28"/>
          <w:szCs w:val="28"/>
        </w:rPr>
      </w:pPr>
    </w:p>
    <w:p w:rsidR="00530AFC" w:rsidRDefault="00530AFC" w:rsidP="0053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References and Resources</w:t>
      </w:r>
    </w:p>
    <w:p w:rsidR="00A338D3" w:rsidRDefault="00A338D3" w:rsidP="00530AFC">
      <w:pPr>
        <w:jc w:val="center"/>
        <w:rPr>
          <w:b/>
          <w:sz w:val="28"/>
          <w:szCs w:val="28"/>
        </w:rPr>
      </w:pPr>
    </w:p>
    <w:p w:rsidR="00A338D3" w:rsidRDefault="00A338D3" w:rsidP="00530AFC">
      <w:pPr>
        <w:jc w:val="center"/>
        <w:rPr>
          <w:b/>
          <w:szCs w:val="24"/>
        </w:rPr>
      </w:pPr>
      <w:r>
        <w:rPr>
          <w:b/>
          <w:szCs w:val="24"/>
        </w:rPr>
        <w:t xml:space="preserve">Barbara Jacoby, Ph.D.  </w:t>
      </w:r>
    </w:p>
    <w:p w:rsidR="001B200A" w:rsidRDefault="00B71AF3" w:rsidP="00530AFC">
      <w:pPr>
        <w:jc w:val="center"/>
        <w:rPr>
          <w:b/>
          <w:szCs w:val="24"/>
        </w:rPr>
      </w:pPr>
      <w:hyperlink r:id="rId6" w:history="1">
        <w:r w:rsidR="001B200A" w:rsidRPr="007A5C5D">
          <w:rPr>
            <w:rStyle w:val="Hyperlink"/>
            <w:b/>
            <w:szCs w:val="24"/>
          </w:rPr>
          <w:t>bjacoby@umd.edu</w:t>
        </w:r>
      </w:hyperlink>
    </w:p>
    <w:p w:rsidR="001B200A" w:rsidRPr="00A338D3" w:rsidRDefault="001B200A" w:rsidP="00530AFC">
      <w:pPr>
        <w:jc w:val="center"/>
        <w:rPr>
          <w:b/>
          <w:szCs w:val="24"/>
        </w:rPr>
      </w:pPr>
    </w:p>
    <w:p w:rsidR="004F06AC" w:rsidRPr="00530AFC" w:rsidRDefault="004F06AC" w:rsidP="00530AFC">
      <w:pPr>
        <w:jc w:val="center"/>
        <w:rPr>
          <w:b/>
          <w:sz w:val="28"/>
          <w:szCs w:val="28"/>
        </w:rPr>
      </w:pPr>
    </w:p>
    <w:p w:rsidR="00530AFC" w:rsidRPr="001B200A" w:rsidRDefault="001B200A" w:rsidP="001B200A">
      <w:pPr>
        <w:jc w:val="center"/>
        <w:rPr>
          <w:b/>
        </w:rPr>
      </w:pPr>
      <w:r w:rsidRPr="001B200A">
        <w:rPr>
          <w:b/>
        </w:rPr>
        <w:t>Service-Learning</w:t>
      </w:r>
      <w:r w:rsidR="00171434">
        <w:rPr>
          <w:b/>
        </w:rPr>
        <w:t>,</w:t>
      </w:r>
      <w:r w:rsidR="00F84AA8">
        <w:rPr>
          <w:b/>
        </w:rPr>
        <w:t xml:space="preserve"> Integrative Learning</w:t>
      </w:r>
      <w:r w:rsidR="00171434">
        <w:rPr>
          <w:b/>
        </w:rPr>
        <w:t>, Learning Outcomes</w:t>
      </w:r>
    </w:p>
    <w:p w:rsidR="001B200A" w:rsidRDefault="001B200A" w:rsidP="00530AFC">
      <w:pPr>
        <w:rPr>
          <w:b/>
        </w:rPr>
      </w:pPr>
    </w:p>
    <w:p w:rsidR="004F06AC" w:rsidRDefault="004F06AC" w:rsidP="00530AFC">
      <w:pPr>
        <w:rPr>
          <w:b/>
        </w:rPr>
      </w:pPr>
      <w:r w:rsidRPr="004F06AC">
        <w:rPr>
          <w:b/>
        </w:rPr>
        <w:t>Print:</w:t>
      </w:r>
    </w:p>
    <w:p w:rsidR="004E56F1" w:rsidRDefault="004E56F1" w:rsidP="00530AFC">
      <w:pPr>
        <w:rPr>
          <w:b/>
        </w:rPr>
      </w:pPr>
    </w:p>
    <w:p w:rsidR="004F06AC" w:rsidRDefault="004F06AC" w:rsidP="00530AFC">
      <w:proofErr w:type="gramStart"/>
      <w:r>
        <w:t>Bringle, R. G., Phillips, M. A., &amp; Hudson, M. (2004).</w:t>
      </w:r>
      <w:proofErr w:type="gramEnd"/>
      <w:r>
        <w:t xml:space="preserve">  </w:t>
      </w:r>
      <w:r w:rsidRPr="004F06AC">
        <w:rPr>
          <w:i/>
        </w:rPr>
        <w:t>The measure of service learning: Research scales to assess student experiences</w:t>
      </w:r>
      <w:r>
        <w:t>. Wash., DC: American Psychological Association.</w:t>
      </w:r>
    </w:p>
    <w:p w:rsidR="00622E10" w:rsidRDefault="00622E10" w:rsidP="00530AFC"/>
    <w:p w:rsidR="00622E10" w:rsidRDefault="00622E10" w:rsidP="00530AFC">
      <w:proofErr w:type="gramStart"/>
      <w:r>
        <w:t>Council for the Advancement of Standards</w:t>
      </w:r>
      <w:r w:rsidR="004F02C0">
        <w:t xml:space="preserve"> in Higher Education.</w:t>
      </w:r>
      <w:proofErr w:type="gramEnd"/>
      <w:r w:rsidR="004F02C0">
        <w:t xml:space="preserve"> (2009). </w:t>
      </w:r>
      <w:r w:rsidR="004F02C0" w:rsidRPr="004F02C0">
        <w:rPr>
          <w:i/>
        </w:rPr>
        <w:t xml:space="preserve">CAS </w:t>
      </w:r>
      <w:r w:rsidR="004F02C0">
        <w:rPr>
          <w:i/>
        </w:rPr>
        <w:t>p</w:t>
      </w:r>
      <w:r w:rsidR="004F02C0" w:rsidRPr="004F02C0">
        <w:rPr>
          <w:i/>
        </w:rPr>
        <w:t xml:space="preserve">rofessional </w:t>
      </w:r>
      <w:r w:rsidR="004F02C0">
        <w:rPr>
          <w:i/>
        </w:rPr>
        <w:t>s</w:t>
      </w:r>
      <w:r w:rsidR="004F02C0" w:rsidRPr="004F02C0">
        <w:rPr>
          <w:i/>
        </w:rPr>
        <w:t xml:space="preserve">tandards for </w:t>
      </w:r>
      <w:r w:rsidR="004F02C0">
        <w:rPr>
          <w:i/>
        </w:rPr>
        <w:t>h</w:t>
      </w:r>
      <w:r w:rsidR="004F02C0" w:rsidRPr="004F02C0">
        <w:rPr>
          <w:i/>
        </w:rPr>
        <w:t xml:space="preserve">igher </w:t>
      </w:r>
      <w:r w:rsidR="004F02C0">
        <w:rPr>
          <w:i/>
        </w:rPr>
        <w:t>e</w:t>
      </w:r>
      <w:r w:rsidR="004F02C0" w:rsidRPr="004F02C0">
        <w:rPr>
          <w:i/>
        </w:rPr>
        <w:t>ducation</w:t>
      </w:r>
      <w:r w:rsidR="004F02C0">
        <w:t>, 7</w:t>
      </w:r>
      <w:r w:rsidR="004F02C0" w:rsidRPr="004F02C0">
        <w:rPr>
          <w:vertAlign w:val="superscript"/>
        </w:rPr>
        <w:t>th</w:t>
      </w:r>
      <w:r w:rsidR="004F02C0">
        <w:t xml:space="preserve"> ed. Washington, DC: Council for the Advancement of Standards in Higher </w:t>
      </w:r>
      <w:proofErr w:type="spellStart"/>
      <w:r w:rsidR="004F02C0">
        <w:t>Educaiton</w:t>
      </w:r>
      <w:proofErr w:type="spellEnd"/>
      <w:r w:rsidR="004F02C0">
        <w:t>.</w:t>
      </w:r>
    </w:p>
    <w:p w:rsidR="00355533" w:rsidRDefault="00355533" w:rsidP="00530AFC"/>
    <w:p w:rsidR="00355533" w:rsidRDefault="00355533" w:rsidP="00530AFC">
      <w:pPr>
        <w:rPr>
          <w:i/>
        </w:rPr>
      </w:pPr>
      <w:proofErr w:type="gramStart"/>
      <w:r>
        <w:t xml:space="preserve">Cress, C. M., Collier, P. J., &amp; </w:t>
      </w:r>
      <w:proofErr w:type="spellStart"/>
      <w:r>
        <w:t>Reitenauer</w:t>
      </w:r>
      <w:proofErr w:type="spellEnd"/>
      <w:r>
        <w:t>, V. L. (eds.) (2005).</w:t>
      </w:r>
      <w:proofErr w:type="gramEnd"/>
      <w:r>
        <w:t xml:space="preserve"> </w:t>
      </w:r>
      <w:r>
        <w:rPr>
          <w:i/>
        </w:rPr>
        <w:t>Learning through serving: A student guidebook for service-learning across the disciplines.</w:t>
      </w:r>
      <w:r>
        <w:t xml:space="preserve"> Sterling, VA: Stylus.</w:t>
      </w:r>
      <w:r>
        <w:rPr>
          <w:i/>
        </w:rPr>
        <w:t xml:space="preserve">  </w:t>
      </w:r>
    </w:p>
    <w:p w:rsidR="00753002" w:rsidRDefault="00753002" w:rsidP="00530AFC">
      <w:pPr>
        <w:rPr>
          <w:i/>
        </w:rPr>
      </w:pPr>
    </w:p>
    <w:p w:rsidR="00753002" w:rsidRDefault="00753002" w:rsidP="00753002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753002">
        <w:rPr>
          <w:rFonts w:cs="Times New Roman"/>
          <w:szCs w:val="24"/>
        </w:rPr>
        <w:t>Eyler</w:t>
      </w:r>
      <w:proofErr w:type="spellEnd"/>
      <w:r w:rsidRPr="00753002">
        <w:rPr>
          <w:rFonts w:cs="Times New Roman"/>
          <w:szCs w:val="24"/>
        </w:rPr>
        <w:t xml:space="preserve">, J. (2001). </w:t>
      </w:r>
      <w:proofErr w:type="gramStart"/>
      <w:r w:rsidRPr="00753002">
        <w:rPr>
          <w:rFonts w:cs="Times New Roman"/>
          <w:szCs w:val="24"/>
        </w:rPr>
        <w:t>“Creating your reflection map.”</w:t>
      </w:r>
      <w:proofErr w:type="gramEnd"/>
      <w:r w:rsidRPr="00753002">
        <w:rPr>
          <w:rFonts w:cs="Times New Roman"/>
          <w:szCs w:val="24"/>
        </w:rPr>
        <w:t xml:space="preserve"> In M. Canada (</w:t>
      </w:r>
      <w:r>
        <w:rPr>
          <w:rFonts w:cs="Times New Roman"/>
          <w:szCs w:val="24"/>
        </w:rPr>
        <w:t>e</w:t>
      </w:r>
      <w:r w:rsidRPr="00753002">
        <w:rPr>
          <w:rFonts w:cs="Times New Roman"/>
          <w:szCs w:val="24"/>
        </w:rPr>
        <w:t xml:space="preserve">d.), </w:t>
      </w:r>
      <w:r w:rsidRPr="00753002">
        <w:rPr>
          <w:rFonts w:cs="Times New Roman"/>
          <w:i/>
          <w:iCs/>
          <w:szCs w:val="24"/>
        </w:rPr>
        <w:t>Service-learning: Practical advice</w:t>
      </w:r>
      <w:r>
        <w:rPr>
          <w:rFonts w:cs="Times New Roman"/>
          <w:i/>
          <w:iCs/>
          <w:szCs w:val="24"/>
        </w:rPr>
        <w:t xml:space="preserve"> </w:t>
      </w:r>
      <w:r w:rsidRPr="00753002">
        <w:rPr>
          <w:rFonts w:cs="Times New Roman"/>
          <w:i/>
          <w:iCs/>
          <w:szCs w:val="24"/>
        </w:rPr>
        <w:t xml:space="preserve">and model. </w:t>
      </w:r>
      <w:r w:rsidRPr="00753002">
        <w:rPr>
          <w:rFonts w:cs="Times New Roman"/>
          <w:szCs w:val="24"/>
        </w:rPr>
        <w:t xml:space="preserve">New Directions for Higher Education Series (pp. 35-43). San Francisco: </w:t>
      </w:r>
      <w:proofErr w:type="spellStart"/>
      <w:r w:rsidRPr="00753002">
        <w:rPr>
          <w:rFonts w:cs="Times New Roman"/>
          <w:szCs w:val="24"/>
        </w:rPr>
        <w:t>Jossey</w:t>
      </w:r>
      <w:proofErr w:type="spellEnd"/>
      <w:r w:rsidRPr="00753002">
        <w:rPr>
          <w:rFonts w:cs="Times New Roman"/>
          <w:szCs w:val="24"/>
        </w:rPr>
        <w:t>-Bass.</w:t>
      </w:r>
    </w:p>
    <w:p w:rsidR="004A21CE" w:rsidRDefault="004A21CE" w:rsidP="0075300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A21CE" w:rsidRDefault="004A21CE" w:rsidP="00753002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Eyler</w:t>
      </w:r>
      <w:proofErr w:type="spellEnd"/>
      <w:r>
        <w:rPr>
          <w:rFonts w:cs="Times New Roman"/>
          <w:szCs w:val="24"/>
        </w:rPr>
        <w:t>, J., &amp; Giles, Jr., D. E. (1999).</w:t>
      </w:r>
      <w:proofErr w:type="gramEnd"/>
      <w:r>
        <w:rPr>
          <w:rFonts w:cs="Times New Roman"/>
          <w:szCs w:val="24"/>
        </w:rPr>
        <w:t xml:space="preserve"> </w:t>
      </w:r>
      <w:r w:rsidRPr="004A21CE">
        <w:rPr>
          <w:rFonts w:cs="Times New Roman"/>
          <w:i/>
          <w:szCs w:val="24"/>
        </w:rPr>
        <w:t>Where’s the learning in service-learning?</w:t>
      </w:r>
      <w:r>
        <w:rPr>
          <w:rFonts w:cs="Times New Roman"/>
          <w:szCs w:val="24"/>
        </w:rPr>
        <w:t xml:space="preserve"> San Francisco: </w:t>
      </w:r>
      <w:proofErr w:type="spellStart"/>
      <w:r>
        <w:rPr>
          <w:rFonts w:cs="Times New Roman"/>
          <w:szCs w:val="24"/>
        </w:rPr>
        <w:t>Jossey</w:t>
      </w:r>
      <w:proofErr w:type="spellEnd"/>
      <w:r>
        <w:rPr>
          <w:rFonts w:cs="Times New Roman"/>
          <w:szCs w:val="24"/>
        </w:rPr>
        <w:t>-Bass.</w:t>
      </w:r>
    </w:p>
    <w:p w:rsidR="00753002" w:rsidRPr="00753002" w:rsidRDefault="00753002" w:rsidP="0075300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616022" w:rsidRPr="00616022" w:rsidRDefault="00616022" w:rsidP="00530AFC">
      <w:proofErr w:type="spellStart"/>
      <w:proofErr w:type="gramStart"/>
      <w:r>
        <w:t>Hamner</w:t>
      </w:r>
      <w:proofErr w:type="spellEnd"/>
      <w:r>
        <w:t>, D. M. (2002).</w:t>
      </w:r>
      <w:proofErr w:type="gramEnd"/>
      <w:r>
        <w:t xml:space="preserve">  </w:t>
      </w:r>
      <w:r w:rsidRPr="00616022">
        <w:rPr>
          <w:i/>
        </w:rPr>
        <w:t xml:space="preserve">Building bridges: The </w:t>
      </w:r>
      <w:proofErr w:type="spellStart"/>
      <w:r w:rsidRPr="00616022">
        <w:rPr>
          <w:i/>
        </w:rPr>
        <w:t>Allyn</w:t>
      </w:r>
      <w:proofErr w:type="spellEnd"/>
      <w:r w:rsidRPr="00616022">
        <w:rPr>
          <w:i/>
        </w:rPr>
        <w:t xml:space="preserve"> &amp; Bacon student guide to service-learning.</w:t>
      </w:r>
      <w:r>
        <w:t xml:space="preserve"> Boston: </w:t>
      </w:r>
      <w:proofErr w:type="spellStart"/>
      <w:r>
        <w:t>Allyn</w:t>
      </w:r>
      <w:proofErr w:type="spellEnd"/>
      <w:r>
        <w:t xml:space="preserve"> &amp; Bacon.</w:t>
      </w:r>
    </w:p>
    <w:p w:rsidR="00E1499E" w:rsidRPr="00616022" w:rsidRDefault="00E1499E" w:rsidP="00530AFC">
      <w:pPr>
        <w:rPr>
          <w:i/>
        </w:rPr>
      </w:pPr>
    </w:p>
    <w:p w:rsidR="00E1499E" w:rsidRPr="00E1499E" w:rsidRDefault="00E1499E" w:rsidP="00530AFC">
      <w:r>
        <w:t xml:space="preserve">Heffernan, K. (2001). </w:t>
      </w:r>
      <w:proofErr w:type="gramStart"/>
      <w:r w:rsidRPr="00E1499E">
        <w:rPr>
          <w:i/>
        </w:rPr>
        <w:t xml:space="preserve">Fundamentals of </w:t>
      </w:r>
      <w:r>
        <w:rPr>
          <w:i/>
        </w:rPr>
        <w:t>service-learning course construction.</w:t>
      </w:r>
      <w:proofErr w:type="gramEnd"/>
      <w:r>
        <w:rPr>
          <w:i/>
        </w:rPr>
        <w:t xml:space="preserve"> </w:t>
      </w:r>
      <w:r>
        <w:t>Providence, RI: Campus Compact.</w:t>
      </w:r>
    </w:p>
    <w:p w:rsidR="004F06AC" w:rsidRDefault="004F06AC" w:rsidP="00530AFC"/>
    <w:p w:rsidR="00530AFC" w:rsidRDefault="00530AFC" w:rsidP="00530AFC">
      <w:r>
        <w:t xml:space="preserve">Jacoby, B. </w:t>
      </w:r>
      <w:r w:rsidR="00355533">
        <w:t xml:space="preserve">(ed.) </w:t>
      </w:r>
      <w:r>
        <w:t xml:space="preserve">(2003). </w:t>
      </w:r>
      <w:proofErr w:type="gramStart"/>
      <w:r w:rsidRPr="007513CA">
        <w:rPr>
          <w:i/>
        </w:rPr>
        <w:t>Building partnerships for service-learning</w:t>
      </w:r>
      <w:r>
        <w:t>.</w:t>
      </w:r>
      <w:proofErr w:type="gramEnd"/>
      <w:r>
        <w:t xml:space="preserve">  San Francisco: </w:t>
      </w:r>
      <w:proofErr w:type="spellStart"/>
      <w:r>
        <w:t>Jossey</w:t>
      </w:r>
      <w:proofErr w:type="spellEnd"/>
      <w:r>
        <w:t>- Bass.</w:t>
      </w:r>
    </w:p>
    <w:p w:rsidR="004F06AC" w:rsidRDefault="004F06AC" w:rsidP="004F06AC">
      <w:pPr>
        <w:jc w:val="right"/>
      </w:pPr>
    </w:p>
    <w:p w:rsidR="004F06AC" w:rsidRDefault="004F06AC" w:rsidP="004F06AC">
      <w:r>
        <w:t xml:space="preserve">Jacoby, B. </w:t>
      </w:r>
      <w:r w:rsidR="00355533">
        <w:t xml:space="preserve">(ed.) </w:t>
      </w:r>
      <w:r>
        <w:t xml:space="preserve">(1996). </w:t>
      </w:r>
      <w:r w:rsidRPr="004F06AC">
        <w:rPr>
          <w:i/>
        </w:rPr>
        <w:t xml:space="preserve">Service-learning in </w:t>
      </w:r>
      <w:r>
        <w:rPr>
          <w:i/>
        </w:rPr>
        <w:t>higher education: Concepts and practices.</w:t>
      </w:r>
      <w:r>
        <w:t xml:space="preserve"> San Francisco: </w:t>
      </w:r>
      <w:proofErr w:type="spellStart"/>
      <w:r>
        <w:t>Jossey</w:t>
      </w:r>
      <w:proofErr w:type="spellEnd"/>
      <w:r>
        <w:t>- Bass.</w:t>
      </w:r>
    </w:p>
    <w:p w:rsidR="001C2C67" w:rsidRDefault="001C2C67" w:rsidP="004F06AC"/>
    <w:p w:rsidR="001C2C67" w:rsidRPr="002A5633" w:rsidRDefault="001C2C67" w:rsidP="001C2C67">
      <w:r>
        <w:t xml:space="preserve">Jacoby, B., &amp; </w:t>
      </w:r>
      <w:proofErr w:type="spellStart"/>
      <w:r>
        <w:t>Mutascio</w:t>
      </w:r>
      <w:proofErr w:type="spellEnd"/>
      <w:r>
        <w:t xml:space="preserve">, P. (eds.) (2010) </w:t>
      </w:r>
      <w:proofErr w:type="gramStart"/>
      <w:r>
        <w:rPr>
          <w:i/>
        </w:rPr>
        <w:t>Looking</w:t>
      </w:r>
      <w:proofErr w:type="gramEnd"/>
      <w:r>
        <w:rPr>
          <w:i/>
        </w:rPr>
        <w:t xml:space="preserve"> in Reaching out: A reflective guide for community service learning professionals. </w:t>
      </w:r>
      <w:r>
        <w:t>Boston, MA:  Campus Compact.</w:t>
      </w:r>
    </w:p>
    <w:p w:rsidR="001C2C67" w:rsidRDefault="001C2C67" w:rsidP="001C2C67"/>
    <w:p w:rsidR="00530AFC" w:rsidRDefault="00530AFC" w:rsidP="00530AFC">
      <w:proofErr w:type="spellStart"/>
      <w:proofErr w:type="gramStart"/>
      <w:r>
        <w:t>Kelshaw</w:t>
      </w:r>
      <w:proofErr w:type="spellEnd"/>
      <w:r>
        <w:t xml:space="preserve">, T., Lazarus, F., &amp; </w:t>
      </w:r>
      <w:proofErr w:type="spellStart"/>
      <w:r>
        <w:t>Minier</w:t>
      </w:r>
      <w:proofErr w:type="spellEnd"/>
      <w:r>
        <w:t>, J. (2009).</w:t>
      </w:r>
      <w:proofErr w:type="gramEnd"/>
      <w:r>
        <w:t xml:space="preserve"> </w:t>
      </w:r>
      <w:r w:rsidRPr="008E251F">
        <w:rPr>
          <w:i/>
        </w:rPr>
        <w:t>Partnerships for service-learning:</w:t>
      </w:r>
      <w:r>
        <w:t xml:space="preserve"> </w:t>
      </w:r>
      <w:r w:rsidRPr="008E251F">
        <w:rPr>
          <w:i/>
        </w:rPr>
        <w:t xml:space="preserve">Impacts on </w:t>
      </w:r>
      <w:r>
        <w:rPr>
          <w:i/>
        </w:rPr>
        <w:t>co</w:t>
      </w:r>
      <w:r w:rsidRPr="008E251F">
        <w:rPr>
          <w:i/>
        </w:rPr>
        <w:t xml:space="preserve">mmunities and </w:t>
      </w:r>
      <w:r>
        <w:rPr>
          <w:i/>
        </w:rPr>
        <w:t>s</w:t>
      </w:r>
      <w:r w:rsidRPr="008E251F">
        <w:rPr>
          <w:i/>
        </w:rPr>
        <w:t>tudents</w:t>
      </w:r>
      <w:r>
        <w:t xml:space="preserve">.  San Francisco: </w:t>
      </w:r>
      <w:proofErr w:type="spellStart"/>
      <w:r>
        <w:t>Jossey</w:t>
      </w:r>
      <w:proofErr w:type="spellEnd"/>
      <w:r>
        <w:t>-Bass.</w:t>
      </w:r>
    </w:p>
    <w:p w:rsidR="00530AFC" w:rsidRDefault="00530AFC" w:rsidP="00530AFC"/>
    <w:p w:rsidR="00530AFC" w:rsidRDefault="00530AFC" w:rsidP="00530AFC">
      <w:proofErr w:type="spellStart"/>
      <w:proofErr w:type="gramStart"/>
      <w:r w:rsidRPr="00535304">
        <w:lastRenderedPageBreak/>
        <w:t>Kretzmann</w:t>
      </w:r>
      <w:proofErr w:type="spellEnd"/>
      <w:r w:rsidRPr="00535304">
        <w:t>, J.</w:t>
      </w:r>
      <w:r>
        <w:t xml:space="preserve"> P., &amp; McKnight, J. L. (1993).</w:t>
      </w:r>
      <w:proofErr w:type="gramEnd"/>
      <w:r>
        <w:t xml:space="preserve"> </w:t>
      </w:r>
      <w:proofErr w:type="gramStart"/>
      <w:r w:rsidRPr="00535304">
        <w:rPr>
          <w:i/>
        </w:rPr>
        <w:t>Building co</w:t>
      </w:r>
      <w:r>
        <w:rPr>
          <w:i/>
        </w:rPr>
        <w:t>mmunities from the inside out: A</w:t>
      </w:r>
      <w:r w:rsidRPr="00535304">
        <w:rPr>
          <w:i/>
        </w:rPr>
        <w:t xml:space="preserve"> path toward finding and mobilizing a community’s assets.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 w:rsidRPr="00535304"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 w:rsidRPr="00535304">
        <w:t>: Urban Affairs and Policy Research Neighborhood Innovations Network, Northwestern University.</w:t>
      </w:r>
    </w:p>
    <w:p w:rsidR="004A21CE" w:rsidRDefault="004A21CE" w:rsidP="00530AFC"/>
    <w:p w:rsidR="004A21CE" w:rsidRDefault="004A21CE" w:rsidP="00530AFC">
      <w:proofErr w:type="gramStart"/>
      <w:r w:rsidRPr="004A21CE">
        <w:rPr>
          <w:i/>
        </w:rPr>
        <w:t>Michigan Journal of Community Service-Learning</w:t>
      </w:r>
      <w:r>
        <w:t>.</w:t>
      </w:r>
      <w:proofErr w:type="gramEnd"/>
      <w:r w:rsidR="00360070">
        <w:t xml:space="preserve"> To subscribe: [</w:t>
      </w:r>
      <w:r w:rsidR="00360070" w:rsidRPr="00360070">
        <w:t>http://www.umich.edu/~mjcsl/</w:t>
      </w:r>
      <w:r w:rsidR="00360070">
        <w:t>].</w:t>
      </w:r>
    </w:p>
    <w:p w:rsidR="004A21CE" w:rsidRDefault="004A21CE" w:rsidP="00530AFC"/>
    <w:p w:rsidR="00686A3B" w:rsidRDefault="00686A3B" w:rsidP="00530AFC">
      <w:r>
        <w:t xml:space="preserve">O’Grady, C. </w:t>
      </w:r>
      <w:r w:rsidR="00355533">
        <w:t xml:space="preserve">(ed.) </w:t>
      </w:r>
      <w:r>
        <w:t xml:space="preserve">(2000).  </w:t>
      </w:r>
      <w:proofErr w:type="gramStart"/>
      <w:r w:rsidRPr="00686A3B">
        <w:rPr>
          <w:i/>
        </w:rPr>
        <w:t>Integrating</w:t>
      </w:r>
      <w:r>
        <w:rPr>
          <w:i/>
        </w:rPr>
        <w:t xml:space="preserve"> service learning and multicultural education in colleges and universities.</w:t>
      </w:r>
      <w:proofErr w:type="gramEnd"/>
      <w:r>
        <w:rPr>
          <w:i/>
        </w:rPr>
        <w:t xml:space="preserve"> </w:t>
      </w:r>
      <w:proofErr w:type="spellStart"/>
      <w:r>
        <w:t>Mahway</w:t>
      </w:r>
      <w:proofErr w:type="spellEnd"/>
      <w:r>
        <w:t xml:space="preserve">, NJ: Lawrence </w:t>
      </w:r>
      <w:proofErr w:type="spellStart"/>
      <w:r>
        <w:t>Ehrlbaum</w:t>
      </w:r>
      <w:proofErr w:type="spellEnd"/>
      <w:r>
        <w:t>.</w:t>
      </w:r>
    </w:p>
    <w:p w:rsidR="00805EBF" w:rsidRDefault="00805EBF" w:rsidP="00530AFC"/>
    <w:p w:rsidR="00530AFC" w:rsidRDefault="00530AFC" w:rsidP="00530AFC">
      <w:proofErr w:type="spellStart"/>
      <w:proofErr w:type="gramStart"/>
      <w:r>
        <w:t>Stoecker</w:t>
      </w:r>
      <w:proofErr w:type="spellEnd"/>
      <w:r>
        <w:t>, R., &amp; Tryon, E. A. (2009).</w:t>
      </w:r>
      <w:proofErr w:type="gramEnd"/>
      <w:r>
        <w:t xml:space="preserve"> </w:t>
      </w:r>
      <w:r>
        <w:rPr>
          <w:i/>
        </w:rPr>
        <w:t>The unheard voices: Community organizations and service learning</w:t>
      </w:r>
      <w:r>
        <w:t xml:space="preserve">. </w:t>
      </w:r>
      <w:smartTag w:uri="urn:schemas-microsoft-com:office:smarttags" w:element="City">
        <w:r>
          <w:t>Philadelphia</w:t>
        </w:r>
      </w:smartTag>
      <w:r>
        <w:t xml:space="preserve">, </w:t>
      </w:r>
      <w:smartTag w:uri="urn:schemas-microsoft-com:office:smarttags" w:element="State">
        <w:r>
          <w:t>PA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Temple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:rsidR="004D42FC" w:rsidRDefault="004D42FC" w:rsidP="00530AFC"/>
    <w:p w:rsidR="004D42FC" w:rsidRDefault="004D42FC" w:rsidP="00530AFC">
      <w:proofErr w:type="gramStart"/>
      <w:r>
        <w:t xml:space="preserve">Strait, J. R., &amp; Lima, M. </w:t>
      </w:r>
      <w:r w:rsidR="00355533">
        <w:t xml:space="preserve">(eds.) </w:t>
      </w:r>
      <w:r>
        <w:t>(2009).</w:t>
      </w:r>
      <w:proofErr w:type="gramEnd"/>
      <w:r>
        <w:t xml:space="preserve"> </w:t>
      </w:r>
      <w:proofErr w:type="gramStart"/>
      <w:r w:rsidRPr="004D42FC">
        <w:rPr>
          <w:i/>
        </w:rPr>
        <w:t>The future of service-learning</w:t>
      </w:r>
      <w:r>
        <w:t>.</w:t>
      </w:r>
      <w:proofErr w:type="gramEnd"/>
      <w:r>
        <w:t xml:space="preserve"> Sterling, VA: Stylus.</w:t>
      </w:r>
    </w:p>
    <w:p w:rsidR="00DD0D65" w:rsidRDefault="00DD0D65" w:rsidP="00530AFC"/>
    <w:p w:rsidR="00DD0D65" w:rsidRPr="00651912" w:rsidRDefault="00DD0D65" w:rsidP="00DD0D65">
      <w:proofErr w:type="gramStart"/>
      <w:r>
        <w:t>Taylor, M. H., &amp; Hutchings, P. (2004).</w:t>
      </w:r>
      <w:proofErr w:type="gramEnd"/>
      <w:r>
        <w:t xml:space="preserve">  </w:t>
      </w:r>
      <w:r w:rsidRPr="00651912">
        <w:rPr>
          <w:i/>
        </w:rPr>
        <w:t>Integrative Learning: Mapping the Terrain.</w:t>
      </w:r>
      <w:r>
        <w:t xml:space="preserve"> </w:t>
      </w:r>
      <w:proofErr w:type="gramStart"/>
      <w:r>
        <w:t>Association of American Colleges and Universities, Carnegie Foundation for the Advancement of Teaching.</w:t>
      </w:r>
      <w:proofErr w:type="gramEnd"/>
    </w:p>
    <w:p w:rsidR="00DD0D65" w:rsidRDefault="00B71AF3" w:rsidP="00DD0D65">
      <w:hyperlink r:id="rId7" w:history="1">
        <w:r w:rsidR="00DD0D65" w:rsidRPr="003056A0">
          <w:rPr>
            <w:rStyle w:val="Hyperlink"/>
          </w:rPr>
          <w:t>http://www.carnegiefoundation.org/sites/default/files/publications/elibrary_pdf_636.pdf</w:t>
        </w:r>
      </w:hyperlink>
    </w:p>
    <w:p w:rsidR="00DD0D65" w:rsidRDefault="00DD0D65" w:rsidP="00DD0D65"/>
    <w:p w:rsidR="00530AFC" w:rsidRPr="00535304" w:rsidRDefault="00530AFC" w:rsidP="00530AFC">
      <w:r>
        <w:t xml:space="preserve">Torres, J. (2000). </w:t>
      </w:r>
      <w:proofErr w:type="gramStart"/>
      <w:r w:rsidRPr="00535304">
        <w:rPr>
          <w:i/>
        </w:rPr>
        <w:t>Benchmarks for campus/community partnerships</w:t>
      </w:r>
      <w:r>
        <w:t>.</w:t>
      </w:r>
      <w:proofErr w:type="gramEnd"/>
      <w:r w:rsidRPr="00535304">
        <w:t xml:space="preserve"> </w:t>
      </w:r>
      <w:smartTag w:uri="urn:schemas-microsoft-com:office:smarttags" w:element="place">
        <w:smartTag w:uri="urn:schemas-microsoft-com:office:smarttags" w:element="City">
          <w:r w:rsidRPr="00535304">
            <w:t>Providence</w:t>
          </w:r>
        </w:smartTag>
        <w:r w:rsidRPr="00535304">
          <w:t xml:space="preserve">, </w:t>
        </w:r>
        <w:smartTag w:uri="urn:schemas-microsoft-com:office:smarttags" w:element="State">
          <w:r w:rsidRPr="00535304">
            <w:t>RI</w:t>
          </w:r>
        </w:smartTag>
      </w:smartTag>
      <w:r w:rsidRPr="00535304">
        <w:t>: Campus Compact.</w:t>
      </w:r>
    </w:p>
    <w:p w:rsidR="00A90273" w:rsidRDefault="00A90273"/>
    <w:p w:rsidR="00A90273" w:rsidRDefault="00A90273" w:rsidP="00EC13E9">
      <w:r w:rsidRPr="004F06AC">
        <w:rPr>
          <w:b/>
        </w:rPr>
        <w:t>Web:</w:t>
      </w:r>
      <w:r w:rsidR="00EC13E9">
        <w:t xml:space="preserve"> </w:t>
      </w:r>
    </w:p>
    <w:p w:rsidR="00EC13E9" w:rsidRDefault="00EC13E9" w:rsidP="00EC13E9"/>
    <w:p w:rsidR="008C4A79" w:rsidRDefault="008C4A79" w:rsidP="00892172">
      <w:r>
        <w:t>Association of American Colleges and Universities</w:t>
      </w:r>
    </w:p>
    <w:p w:rsidR="008C4A79" w:rsidRDefault="008C4A79" w:rsidP="00892172">
      <w:r w:rsidRPr="008C4A79">
        <w:rPr>
          <w:i/>
        </w:rPr>
        <w:t>Raising the Bar: Employers’ Views on College Learning in the Wake of the Economic Downtown</w:t>
      </w:r>
      <w:r>
        <w:t>, 2010</w:t>
      </w:r>
    </w:p>
    <w:p w:rsidR="008C4A79" w:rsidRDefault="008C4A79" w:rsidP="00892172">
      <w:r>
        <w:t>[</w:t>
      </w:r>
      <w:r w:rsidRPr="008C4A79">
        <w:t>http://www.aacu.org/leap/documents/2009_EmployerSurvey.pdf</w:t>
      </w:r>
      <w:r>
        <w:t>]</w:t>
      </w:r>
    </w:p>
    <w:p w:rsidR="00171434" w:rsidRDefault="00171434" w:rsidP="00892172"/>
    <w:p w:rsidR="00171434" w:rsidRDefault="00171434" w:rsidP="00171434">
      <w:r>
        <w:t>Bologna Process</w:t>
      </w:r>
      <w:r w:rsidRPr="00432736">
        <w:t xml:space="preserve"> </w:t>
      </w:r>
    </w:p>
    <w:p w:rsidR="00171434" w:rsidRDefault="00171434" w:rsidP="00171434">
      <w:r>
        <w:t>[</w:t>
      </w:r>
      <w:r w:rsidRPr="00432736">
        <w:t>http://www.ond.vlaanderen.be/hogeronderwijs/bologna/</w:t>
      </w:r>
      <w:r>
        <w:t>]</w:t>
      </w:r>
    </w:p>
    <w:p w:rsidR="008C4A79" w:rsidRDefault="008C4A79" w:rsidP="00892172"/>
    <w:p w:rsidR="00892172" w:rsidRPr="0043349B" w:rsidRDefault="00892172" w:rsidP="00892172">
      <w:r w:rsidRPr="0043349B">
        <w:t>Campus Compact</w:t>
      </w:r>
    </w:p>
    <w:p w:rsidR="00892172" w:rsidRDefault="00892172" w:rsidP="00892172">
      <w:r>
        <w:t>[</w:t>
      </w:r>
      <w:hyperlink r:id="rId8" w:history="1">
        <w:r w:rsidRPr="0065294A">
          <w:rPr>
            <w:rStyle w:val="Hyperlink"/>
          </w:rPr>
          <w:t>www.compact.org</w:t>
        </w:r>
      </w:hyperlink>
      <w:r>
        <w:t>]</w:t>
      </w:r>
    </w:p>
    <w:p w:rsidR="00892172" w:rsidRDefault="00892172" w:rsidP="00892172">
      <w:r>
        <w:t>Faculty resources: Syllabi by discipline</w:t>
      </w:r>
    </w:p>
    <w:p w:rsidR="00892172" w:rsidRDefault="00892172" w:rsidP="00892172">
      <w:r>
        <w:t>[</w:t>
      </w:r>
      <w:r w:rsidRPr="00B77FDE">
        <w:t>http://www.compact.org/category/syllabi/</w:t>
      </w:r>
      <w:r>
        <w:t>]</w:t>
      </w:r>
    </w:p>
    <w:p w:rsidR="00A0201A" w:rsidRDefault="00A0201A" w:rsidP="00892172"/>
    <w:p w:rsidR="00A0201A" w:rsidRDefault="00A0201A" w:rsidP="00892172">
      <w:r>
        <w:t>Carnegie Foundation for the Advancement of Teaching</w:t>
      </w:r>
    </w:p>
    <w:p w:rsidR="00A0201A" w:rsidRPr="00A0201A" w:rsidRDefault="00A0201A" w:rsidP="00892172">
      <w:pPr>
        <w:rPr>
          <w:i/>
        </w:rPr>
      </w:pPr>
      <w:r w:rsidRPr="00A0201A">
        <w:rPr>
          <w:i/>
        </w:rPr>
        <w:t>Integrative Learning: Mapping the Terrain</w:t>
      </w:r>
    </w:p>
    <w:p w:rsidR="00A0201A" w:rsidRDefault="00A0201A" w:rsidP="00892172">
      <w:r>
        <w:t>[</w:t>
      </w:r>
      <w:r w:rsidRPr="00A0201A">
        <w:t>http://www.carnegiefoundation.org/sites/default/files/publications/elibrary_pdf_636.pdf</w:t>
      </w:r>
      <w:r>
        <w:t>]</w:t>
      </w:r>
    </w:p>
    <w:p w:rsidR="00892172" w:rsidRDefault="00892172" w:rsidP="00892172"/>
    <w:p w:rsidR="00892172" w:rsidRDefault="00892172" w:rsidP="00892172">
      <w:r>
        <w:t>National Service-Learning Clearinghouse</w:t>
      </w:r>
    </w:p>
    <w:p w:rsidR="00892172" w:rsidRDefault="00892172" w:rsidP="00892172">
      <w:r>
        <w:t>[</w:t>
      </w:r>
      <w:hyperlink r:id="rId9" w:history="1">
        <w:r w:rsidRPr="00E03DC5">
          <w:rPr>
            <w:rStyle w:val="Hyperlink"/>
          </w:rPr>
          <w:t>www.servicelearning.org</w:t>
        </w:r>
      </w:hyperlink>
      <w:r>
        <w:t>]</w:t>
      </w:r>
    </w:p>
    <w:p w:rsidR="00892172" w:rsidRDefault="00892172" w:rsidP="00892172">
      <w:r>
        <w:t>Service-Learning Ideas and Curricular Examples (SLICE): Higher education</w:t>
      </w:r>
    </w:p>
    <w:p w:rsidR="00892172" w:rsidRDefault="00892172" w:rsidP="00892172">
      <w:r>
        <w:t>[</w:t>
      </w:r>
      <w:r w:rsidRPr="004525FD">
        <w:t>http://servicelearning.org/filtered_slice/1</w:t>
      </w:r>
      <w:r>
        <w:t xml:space="preserve">] </w:t>
      </w:r>
    </w:p>
    <w:p w:rsidR="00892172" w:rsidRDefault="00892172" w:rsidP="00892172"/>
    <w:p w:rsidR="00892172" w:rsidRDefault="00892172" w:rsidP="00892172">
      <w:r>
        <w:lastRenderedPageBreak/>
        <w:t>Community-Campus Partnerships for Health</w:t>
      </w:r>
    </w:p>
    <w:p w:rsidR="00892172" w:rsidRDefault="00892172" w:rsidP="00892172">
      <w:r>
        <w:t>[</w:t>
      </w:r>
      <w:hyperlink r:id="rId10" w:history="1">
        <w:r w:rsidRPr="0065294A">
          <w:rPr>
            <w:rStyle w:val="Hyperlink"/>
          </w:rPr>
          <w:t>www.ccph.info</w:t>
        </w:r>
      </w:hyperlink>
      <w:r>
        <w:t>]</w:t>
      </w:r>
    </w:p>
    <w:p w:rsidR="00892172" w:rsidRDefault="00892172" w:rsidP="00892172"/>
    <w:p w:rsidR="00892172" w:rsidRPr="004F06AC" w:rsidRDefault="00892172" w:rsidP="00892172">
      <w:pPr>
        <w:rPr>
          <w:b/>
        </w:rPr>
      </w:pPr>
      <w:proofErr w:type="spellStart"/>
      <w:proofErr w:type="gramStart"/>
      <w:r>
        <w:t>Seifer</w:t>
      </w:r>
      <w:proofErr w:type="spellEnd"/>
      <w:r>
        <w:t>, S. D., &amp; Connors, K. (2007).</w:t>
      </w:r>
      <w:proofErr w:type="gramEnd"/>
      <w:r>
        <w:t xml:space="preserve"> </w:t>
      </w:r>
      <w:proofErr w:type="gramStart"/>
      <w:r w:rsidRPr="00EC13E9">
        <w:rPr>
          <w:i/>
        </w:rPr>
        <w:t xml:space="preserve">Faculty toolkit for </w:t>
      </w:r>
      <w:r>
        <w:rPr>
          <w:i/>
        </w:rPr>
        <w:t>s</w:t>
      </w:r>
      <w:r w:rsidRPr="00EC13E9">
        <w:rPr>
          <w:i/>
        </w:rPr>
        <w:t>ervice-learning</w:t>
      </w:r>
      <w:r>
        <w:rPr>
          <w:i/>
        </w:rPr>
        <w:t xml:space="preserve"> in higher education</w:t>
      </w:r>
      <w:r>
        <w:t>.</w:t>
      </w:r>
      <w:proofErr w:type="gramEnd"/>
      <w:r>
        <w:t xml:space="preserve"> </w:t>
      </w:r>
      <w:proofErr w:type="gramStart"/>
      <w:r>
        <w:t>National Service-Learning Clearinghouse.</w:t>
      </w:r>
      <w:proofErr w:type="gramEnd"/>
      <w:r>
        <w:t xml:space="preserve"> </w:t>
      </w:r>
    </w:p>
    <w:p w:rsidR="00892172" w:rsidRDefault="00892172" w:rsidP="00892172">
      <w:r>
        <w:t>[</w:t>
      </w:r>
      <w:hyperlink r:id="rId11" w:history="1">
        <w:r w:rsidRPr="00EC13E9">
          <w:rPr>
            <w:rStyle w:val="Hyperlink"/>
          </w:rPr>
          <w:t>http://www.servicelearning.org/filemanager/download/HE_toolkit_with_worksheets.pdf</w:t>
        </w:r>
      </w:hyperlink>
      <w:r>
        <w:t>]</w:t>
      </w:r>
    </w:p>
    <w:p w:rsidR="001B200A" w:rsidRDefault="001B200A" w:rsidP="00892172"/>
    <w:p w:rsidR="004132D5" w:rsidRDefault="004132D5" w:rsidP="001B200A">
      <w:pPr>
        <w:jc w:val="center"/>
        <w:rPr>
          <w:b/>
        </w:rPr>
      </w:pPr>
    </w:p>
    <w:p w:rsidR="001B200A" w:rsidRDefault="001B200A" w:rsidP="001B200A">
      <w:pPr>
        <w:jc w:val="center"/>
        <w:rPr>
          <w:b/>
        </w:rPr>
      </w:pPr>
      <w:r>
        <w:rPr>
          <w:b/>
        </w:rPr>
        <w:t>Critical Reflection</w:t>
      </w:r>
    </w:p>
    <w:p w:rsidR="001B200A" w:rsidRDefault="001B200A" w:rsidP="001B200A">
      <w:pPr>
        <w:jc w:val="center"/>
        <w:rPr>
          <w:b/>
        </w:rPr>
      </w:pPr>
    </w:p>
    <w:p w:rsidR="001B200A" w:rsidRDefault="001B200A" w:rsidP="001B200A">
      <w:pPr>
        <w:rPr>
          <w:b/>
        </w:rPr>
      </w:pPr>
      <w:r>
        <w:rPr>
          <w:b/>
        </w:rPr>
        <w:t>Print:</w:t>
      </w:r>
    </w:p>
    <w:p w:rsidR="00B428B1" w:rsidRDefault="00B428B1" w:rsidP="001B200A">
      <w:pPr>
        <w:rPr>
          <w:b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gramStart"/>
      <w:r w:rsidRPr="00D879D2">
        <w:rPr>
          <w:rFonts w:cs="Times New Roman"/>
          <w:color w:val="000000"/>
          <w:sz w:val="23"/>
          <w:szCs w:val="23"/>
        </w:rPr>
        <w:t>Angelo, T.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>A.</w:t>
      </w:r>
      <w:r>
        <w:rPr>
          <w:rFonts w:cs="Times New Roman"/>
          <w:color w:val="000000"/>
          <w:sz w:val="23"/>
          <w:szCs w:val="23"/>
        </w:rPr>
        <w:t>,</w:t>
      </w:r>
      <w:r w:rsidRPr="00D879D2">
        <w:rPr>
          <w:rFonts w:cs="Times New Roman"/>
          <w:color w:val="000000"/>
          <w:sz w:val="23"/>
          <w:szCs w:val="23"/>
        </w:rPr>
        <w:t xml:space="preserve"> &amp; Cross, P.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 xml:space="preserve">C. </w:t>
      </w:r>
      <w:r>
        <w:rPr>
          <w:rFonts w:cs="Times New Roman"/>
          <w:color w:val="000000"/>
          <w:sz w:val="23"/>
          <w:szCs w:val="23"/>
        </w:rPr>
        <w:t>(</w:t>
      </w:r>
      <w:r w:rsidRPr="00D879D2">
        <w:rPr>
          <w:rFonts w:cs="Times New Roman"/>
          <w:color w:val="000000"/>
          <w:sz w:val="23"/>
          <w:szCs w:val="23"/>
        </w:rPr>
        <w:t>1993).</w:t>
      </w:r>
      <w:proofErr w:type="gramEnd"/>
      <w:r w:rsidRPr="00D879D2"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i/>
          <w:color w:val="000000"/>
          <w:sz w:val="23"/>
          <w:szCs w:val="23"/>
        </w:rPr>
        <w:t>Classroom assessment techniques: A handbook for college teachers</w:t>
      </w:r>
      <w:r w:rsidRPr="00D879D2">
        <w:rPr>
          <w:rFonts w:cs="Times New Roman"/>
          <w:color w:val="000000"/>
          <w:sz w:val="23"/>
          <w:szCs w:val="23"/>
        </w:rPr>
        <w:t>. San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 xml:space="preserve">Francisco: </w:t>
      </w:r>
      <w:proofErr w:type="spellStart"/>
      <w:r w:rsidRPr="00D879D2">
        <w:rPr>
          <w:rFonts w:cs="Times New Roman"/>
          <w:color w:val="000000"/>
          <w:sz w:val="23"/>
          <w:szCs w:val="23"/>
        </w:rPr>
        <w:t>Jossey</w:t>
      </w:r>
      <w:proofErr w:type="spellEnd"/>
      <w:r w:rsidRPr="00D879D2">
        <w:rPr>
          <w:rFonts w:cs="Times New Roman"/>
          <w:color w:val="000000"/>
          <w:sz w:val="23"/>
          <w:szCs w:val="23"/>
        </w:rPr>
        <w:t xml:space="preserve">-Bass. </w:t>
      </w:r>
    </w:p>
    <w:p w:rsidR="00B428B1" w:rsidRPr="00D879D2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gramStart"/>
      <w:r w:rsidRPr="00D879D2">
        <w:rPr>
          <w:rFonts w:cs="Times New Roman"/>
          <w:color w:val="000000"/>
          <w:sz w:val="23"/>
          <w:szCs w:val="23"/>
        </w:rPr>
        <w:t>Ash, S.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>L., Clayton, P.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>H.</w:t>
      </w:r>
      <w:r>
        <w:rPr>
          <w:rFonts w:cs="Times New Roman"/>
          <w:color w:val="000000"/>
          <w:sz w:val="23"/>
          <w:szCs w:val="23"/>
        </w:rPr>
        <w:t>,</w:t>
      </w:r>
      <w:r w:rsidRPr="00D879D2">
        <w:rPr>
          <w:rFonts w:cs="Times New Roman"/>
          <w:color w:val="000000"/>
          <w:sz w:val="23"/>
          <w:szCs w:val="23"/>
        </w:rPr>
        <w:t xml:space="preserve"> &amp; Atkinson, M.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>P. (2005).</w:t>
      </w:r>
      <w:proofErr w:type="gramEnd"/>
      <w:r w:rsidRPr="00D879D2">
        <w:rPr>
          <w:rFonts w:cs="Times New Roman"/>
          <w:color w:val="000000"/>
          <w:sz w:val="23"/>
          <w:szCs w:val="23"/>
        </w:rPr>
        <w:t xml:space="preserve"> Integrating reflection and assessment to capture and improve student learning. </w:t>
      </w:r>
      <w:r w:rsidRPr="00D879D2">
        <w:rPr>
          <w:rFonts w:cs="Times New Roman"/>
          <w:i/>
          <w:iCs/>
          <w:color w:val="000000"/>
          <w:sz w:val="23"/>
          <w:szCs w:val="23"/>
        </w:rPr>
        <w:t>Michigan Journal of Community Service Learning, 11</w:t>
      </w:r>
      <w:r w:rsidRPr="00D879D2">
        <w:rPr>
          <w:rFonts w:cs="Times New Roman"/>
          <w:color w:val="000000"/>
          <w:sz w:val="23"/>
          <w:szCs w:val="23"/>
        </w:rPr>
        <w:t xml:space="preserve">(2), 49-60. </w:t>
      </w:r>
    </w:p>
    <w:p w:rsidR="00B428B1" w:rsidRPr="00D879D2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r w:rsidRPr="00D879D2">
        <w:rPr>
          <w:rFonts w:cs="Times New Roman"/>
          <w:color w:val="000000"/>
          <w:sz w:val="23"/>
          <w:szCs w:val="23"/>
        </w:rPr>
        <w:t>Bowen, G.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>A. (2007</w:t>
      </w:r>
      <w:r w:rsidRPr="00D879D2">
        <w:rPr>
          <w:rFonts w:cs="Times New Roman"/>
          <w:i/>
          <w:iCs/>
          <w:color w:val="000000"/>
          <w:sz w:val="23"/>
          <w:szCs w:val="23"/>
        </w:rPr>
        <w:t xml:space="preserve">). Reflection methods and activities for service learning: A student manual and workbook. </w:t>
      </w:r>
      <w:r w:rsidRPr="00D879D2">
        <w:rPr>
          <w:rFonts w:cs="Times New Roman"/>
          <w:color w:val="000000"/>
          <w:sz w:val="23"/>
          <w:szCs w:val="23"/>
        </w:rPr>
        <w:t xml:space="preserve">Dubuque, IA: Kendall/Hunt Publishing. </w:t>
      </w:r>
    </w:p>
    <w:p w:rsidR="00B428B1" w:rsidRDefault="00B428B1" w:rsidP="00B428B1"/>
    <w:p w:rsidR="00B428B1" w:rsidRPr="004E56F1" w:rsidRDefault="00B428B1" w:rsidP="00B428B1">
      <w:r>
        <w:t xml:space="preserve">Bradley, J. (1995). “A model for evaluating student learning in academically based service.” In </w:t>
      </w:r>
      <w:proofErr w:type="spellStart"/>
      <w:r>
        <w:t>Troppe</w:t>
      </w:r>
      <w:proofErr w:type="spellEnd"/>
      <w:r>
        <w:t xml:space="preserve">, M., </w:t>
      </w:r>
      <w:r w:rsidRPr="004E56F1">
        <w:rPr>
          <w:i/>
        </w:rPr>
        <w:t>Connecting cognition and action: Evaluation of student performance in service learning courses</w:t>
      </w:r>
      <w:r>
        <w:t>, Providence, RI: Campus Compact.</w:t>
      </w:r>
      <w:r w:rsidRPr="004E56F1">
        <w:t xml:space="preserve"> </w:t>
      </w:r>
    </w:p>
    <w:p w:rsidR="00B428B1" w:rsidRPr="00B428B1" w:rsidRDefault="00B428B1" w:rsidP="00B428B1"/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r w:rsidRPr="00D879D2">
        <w:rPr>
          <w:rFonts w:cs="Times New Roman"/>
          <w:color w:val="000000"/>
          <w:sz w:val="23"/>
          <w:szCs w:val="23"/>
        </w:rPr>
        <w:t xml:space="preserve">Chin, N. P. (2004). </w:t>
      </w:r>
      <w:proofErr w:type="gramStart"/>
      <w:r w:rsidRPr="00D879D2">
        <w:rPr>
          <w:rFonts w:cs="Times New Roman"/>
          <w:color w:val="000000"/>
          <w:sz w:val="23"/>
          <w:szCs w:val="23"/>
        </w:rPr>
        <w:t>Teaching critical reflection through narrative storytelling.</w:t>
      </w:r>
      <w:proofErr w:type="gramEnd"/>
      <w:r w:rsidRPr="00D879D2">
        <w:rPr>
          <w:rFonts w:cs="Times New Roman"/>
          <w:color w:val="000000"/>
          <w:sz w:val="23"/>
          <w:szCs w:val="23"/>
        </w:rPr>
        <w:t xml:space="preserve"> </w:t>
      </w:r>
      <w:proofErr w:type="gramStart"/>
      <w:r w:rsidRPr="00D879D2">
        <w:rPr>
          <w:rFonts w:cs="Times New Roman"/>
          <w:i/>
          <w:iCs/>
          <w:color w:val="000000"/>
          <w:sz w:val="23"/>
          <w:szCs w:val="23"/>
        </w:rPr>
        <w:t>Michigan Journal of Community Service Learning, 10</w:t>
      </w:r>
      <w:r w:rsidRPr="00D879D2">
        <w:rPr>
          <w:rFonts w:cs="Times New Roman"/>
          <w:color w:val="000000"/>
          <w:sz w:val="23"/>
          <w:szCs w:val="23"/>
        </w:rPr>
        <w:t>(3), 57.63.</w:t>
      </w:r>
      <w:proofErr w:type="gramEnd"/>
      <w:r w:rsidRPr="00D879D2">
        <w:rPr>
          <w:rFonts w:cs="Times New Roman"/>
          <w:color w:val="000000"/>
          <w:sz w:val="23"/>
          <w:szCs w:val="23"/>
        </w:rPr>
        <w:t xml:space="preserve"> 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Dewey, J. (1910). </w:t>
      </w:r>
      <w:r w:rsidRPr="007C1B17">
        <w:rPr>
          <w:rFonts w:cs="Times New Roman"/>
          <w:i/>
          <w:color w:val="000000"/>
          <w:sz w:val="23"/>
          <w:szCs w:val="23"/>
        </w:rPr>
        <w:t>How we think</w:t>
      </w:r>
      <w:r>
        <w:rPr>
          <w:rFonts w:cs="Times New Roman"/>
          <w:color w:val="000000"/>
          <w:sz w:val="23"/>
          <w:szCs w:val="23"/>
        </w:rPr>
        <w:t>. Boston, MA: D. C. Heath.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spellStart"/>
      <w:r w:rsidRPr="00D879D2">
        <w:rPr>
          <w:rFonts w:cs="Times New Roman"/>
          <w:color w:val="000000"/>
          <w:sz w:val="23"/>
          <w:szCs w:val="23"/>
        </w:rPr>
        <w:t>Eyler</w:t>
      </w:r>
      <w:proofErr w:type="spellEnd"/>
      <w:r w:rsidRPr="00D879D2">
        <w:rPr>
          <w:rFonts w:cs="Times New Roman"/>
          <w:color w:val="000000"/>
          <w:sz w:val="23"/>
          <w:szCs w:val="23"/>
        </w:rPr>
        <w:t xml:space="preserve">, J., Giles, D., </w:t>
      </w:r>
      <w:proofErr w:type="spellStart"/>
      <w:r w:rsidRPr="00D879D2">
        <w:rPr>
          <w:rFonts w:cs="Times New Roman"/>
          <w:color w:val="000000"/>
          <w:sz w:val="23"/>
          <w:szCs w:val="23"/>
        </w:rPr>
        <w:t>Schmiede</w:t>
      </w:r>
      <w:proofErr w:type="spellEnd"/>
      <w:r w:rsidRPr="00D879D2">
        <w:rPr>
          <w:rFonts w:cs="Times New Roman"/>
          <w:color w:val="000000"/>
          <w:sz w:val="23"/>
          <w:szCs w:val="23"/>
        </w:rPr>
        <w:t xml:space="preserve">, A., (1996). </w:t>
      </w:r>
      <w:r w:rsidRPr="00D879D2">
        <w:rPr>
          <w:rFonts w:cs="Times New Roman"/>
          <w:i/>
          <w:iCs/>
          <w:color w:val="000000"/>
          <w:sz w:val="23"/>
          <w:szCs w:val="23"/>
        </w:rPr>
        <w:t>Practitioner’s guide to reflection in service-learning: Student voices and reflections</w:t>
      </w:r>
      <w:r w:rsidRPr="00D879D2">
        <w:rPr>
          <w:rFonts w:cs="Times New Roman"/>
          <w:color w:val="000000"/>
          <w:sz w:val="23"/>
          <w:szCs w:val="23"/>
        </w:rPr>
        <w:t xml:space="preserve">. Nashville, TN: Vanderbilt University. </w:t>
      </w:r>
    </w:p>
    <w:p w:rsidR="00B428B1" w:rsidRPr="00D879D2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spellStart"/>
      <w:r w:rsidRPr="00D879D2">
        <w:rPr>
          <w:rFonts w:cs="Times New Roman"/>
          <w:color w:val="000000"/>
          <w:sz w:val="23"/>
          <w:szCs w:val="23"/>
        </w:rPr>
        <w:t>Felten</w:t>
      </w:r>
      <w:proofErr w:type="spellEnd"/>
      <w:r w:rsidRPr="00D879D2">
        <w:rPr>
          <w:rFonts w:cs="Times New Roman"/>
          <w:color w:val="000000"/>
          <w:sz w:val="23"/>
          <w:szCs w:val="23"/>
        </w:rPr>
        <w:t>, P., Gilchrist, L</w:t>
      </w:r>
      <w:r>
        <w:rPr>
          <w:rFonts w:cs="Times New Roman"/>
          <w:color w:val="000000"/>
          <w:sz w:val="23"/>
          <w:szCs w:val="23"/>
        </w:rPr>
        <w:t xml:space="preserve">. </w:t>
      </w:r>
      <w:r w:rsidRPr="00D879D2">
        <w:rPr>
          <w:rFonts w:cs="Times New Roman"/>
          <w:color w:val="000000"/>
          <w:sz w:val="23"/>
          <w:szCs w:val="23"/>
        </w:rPr>
        <w:t xml:space="preserve">Z. &amp; Darby, A. (2006, </w:t>
      </w:r>
      <w:proofErr w:type="gramStart"/>
      <w:r w:rsidRPr="00D879D2">
        <w:rPr>
          <w:rFonts w:cs="Times New Roman"/>
          <w:color w:val="000000"/>
          <w:sz w:val="23"/>
          <w:szCs w:val="23"/>
        </w:rPr>
        <w:t>Spring</w:t>
      </w:r>
      <w:proofErr w:type="gramEnd"/>
      <w:r w:rsidRPr="00D879D2">
        <w:rPr>
          <w:rFonts w:cs="Times New Roman"/>
          <w:color w:val="000000"/>
          <w:sz w:val="23"/>
          <w:szCs w:val="23"/>
        </w:rPr>
        <w:t xml:space="preserve">). Emotion and learning: Feeling our way toward a new theory of reflection in service-learning. </w:t>
      </w:r>
      <w:r w:rsidRPr="00D879D2">
        <w:rPr>
          <w:rFonts w:cs="Times New Roman"/>
          <w:i/>
          <w:iCs/>
          <w:color w:val="000000"/>
          <w:sz w:val="23"/>
          <w:szCs w:val="23"/>
        </w:rPr>
        <w:t>Michigan Journal of Community Service Learning, 12</w:t>
      </w:r>
      <w:r w:rsidRPr="00D879D2">
        <w:rPr>
          <w:rFonts w:cs="Times New Roman"/>
          <w:color w:val="000000"/>
          <w:sz w:val="23"/>
          <w:szCs w:val="23"/>
        </w:rPr>
        <w:t xml:space="preserve">(2), 38-46. </w:t>
      </w:r>
    </w:p>
    <w:p w:rsidR="00B428B1" w:rsidRPr="00D879D2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gramStart"/>
      <w:r w:rsidRPr="00D879D2">
        <w:rPr>
          <w:rFonts w:cs="Times New Roman"/>
          <w:color w:val="000000"/>
          <w:sz w:val="23"/>
          <w:szCs w:val="23"/>
        </w:rPr>
        <w:t>Hatcher, J.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 xml:space="preserve">A., Bringle, R. G., &amp; </w:t>
      </w:r>
      <w:proofErr w:type="spellStart"/>
      <w:r w:rsidRPr="00D879D2">
        <w:rPr>
          <w:rFonts w:cs="Times New Roman"/>
          <w:color w:val="000000"/>
          <w:sz w:val="23"/>
          <w:szCs w:val="23"/>
        </w:rPr>
        <w:t>Muthiah</w:t>
      </w:r>
      <w:proofErr w:type="spellEnd"/>
      <w:r w:rsidRPr="00D879D2">
        <w:rPr>
          <w:rFonts w:cs="Times New Roman"/>
          <w:color w:val="000000"/>
          <w:sz w:val="23"/>
          <w:szCs w:val="23"/>
        </w:rPr>
        <w:t>, R. (2004).</w:t>
      </w:r>
      <w:proofErr w:type="gramEnd"/>
      <w:r w:rsidRPr="00D879D2">
        <w:rPr>
          <w:rFonts w:cs="Times New Roman"/>
          <w:color w:val="000000"/>
          <w:sz w:val="23"/>
          <w:szCs w:val="23"/>
        </w:rPr>
        <w:t xml:space="preserve"> Designing effective reflection: What matters to service</w:t>
      </w:r>
      <w:r>
        <w:rPr>
          <w:rFonts w:cs="Times New Roman"/>
          <w:color w:val="000000"/>
          <w:sz w:val="23"/>
          <w:szCs w:val="23"/>
        </w:rPr>
        <w:t xml:space="preserve"> </w:t>
      </w:r>
      <w:r w:rsidRPr="00D879D2">
        <w:rPr>
          <w:rFonts w:cs="Times New Roman"/>
          <w:color w:val="000000"/>
          <w:sz w:val="23"/>
          <w:szCs w:val="23"/>
        </w:rPr>
        <w:t xml:space="preserve">learning? </w:t>
      </w:r>
      <w:r w:rsidRPr="00D879D2">
        <w:rPr>
          <w:rFonts w:cs="Times New Roman"/>
          <w:i/>
          <w:iCs/>
          <w:color w:val="000000"/>
          <w:sz w:val="23"/>
          <w:szCs w:val="23"/>
        </w:rPr>
        <w:t>Michigan Journal of Community Service Learning, 11</w:t>
      </w:r>
      <w:r w:rsidRPr="00D879D2">
        <w:rPr>
          <w:rFonts w:cs="Times New Roman"/>
          <w:color w:val="000000"/>
          <w:sz w:val="23"/>
          <w:szCs w:val="23"/>
        </w:rPr>
        <w:t xml:space="preserve">(1), 38-46. 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r>
        <w:t xml:space="preserve">Keeton, M. T. (ed.) (1976). </w:t>
      </w:r>
      <w:r>
        <w:rPr>
          <w:rStyle w:val="Emphasis"/>
        </w:rPr>
        <w:t xml:space="preserve">Experiential learning, </w:t>
      </w:r>
      <w:r>
        <w:t xml:space="preserve">San Francisco: </w:t>
      </w:r>
      <w:proofErr w:type="spellStart"/>
      <w:r>
        <w:t>Jossey</w:t>
      </w:r>
      <w:proofErr w:type="spellEnd"/>
      <w:r>
        <w:t>-Bass.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</w:pPr>
      <w:proofErr w:type="gramStart"/>
      <w:r>
        <w:t>Kolb, D. A. (1984).</w:t>
      </w:r>
      <w:proofErr w:type="gramEnd"/>
      <w:r>
        <w:t xml:space="preserve"> </w:t>
      </w:r>
      <w:r>
        <w:rPr>
          <w:i/>
          <w:iCs/>
        </w:rPr>
        <w:t>Experiential learning</w:t>
      </w:r>
      <w:r>
        <w:t xml:space="preserve">, Englewood Cliffs, </w:t>
      </w:r>
      <w:proofErr w:type="gramStart"/>
      <w:r>
        <w:t>NJ.:</w:t>
      </w:r>
      <w:proofErr w:type="gramEnd"/>
      <w:r>
        <w:t xml:space="preserve"> Prentice Hall.</w:t>
      </w:r>
    </w:p>
    <w:p w:rsidR="00B428B1" w:rsidRDefault="00B428B1" w:rsidP="00B428B1">
      <w:pPr>
        <w:autoSpaceDE w:val="0"/>
        <w:autoSpaceDN w:val="0"/>
        <w:adjustRightInd w:val="0"/>
        <w:ind w:right="-540"/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spellStart"/>
      <w:r>
        <w:t>Mezirow</w:t>
      </w:r>
      <w:proofErr w:type="spellEnd"/>
      <w:r>
        <w:t xml:space="preserve">, J. (1991). </w:t>
      </w:r>
      <w:r>
        <w:rPr>
          <w:i/>
          <w:iCs/>
        </w:rPr>
        <w:t>Transformative dimensions of adult learning</w:t>
      </w:r>
      <w:r>
        <w:t xml:space="preserve">, San Francisco: </w:t>
      </w:r>
      <w:proofErr w:type="spellStart"/>
      <w:r>
        <w:t>Jossey</w:t>
      </w:r>
      <w:proofErr w:type="spellEnd"/>
      <w:r>
        <w:t>-Bass.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gramStart"/>
      <w:r>
        <w:rPr>
          <w:rFonts w:cs="Times New Roman"/>
          <w:color w:val="000000"/>
          <w:sz w:val="23"/>
          <w:szCs w:val="23"/>
        </w:rPr>
        <w:t>National Research Council.</w:t>
      </w:r>
      <w:proofErr w:type="gramEnd"/>
      <w:r>
        <w:rPr>
          <w:rFonts w:cs="Times New Roman"/>
          <w:color w:val="000000"/>
          <w:sz w:val="23"/>
          <w:szCs w:val="23"/>
        </w:rPr>
        <w:t xml:space="preserve"> (2001). </w:t>
      </w:r>
      <w:proofErr w:type="gramStart"/>
      <w:r>
        <w:rPr>
          <w:rFonts w:cs="Times New Roman"/>
          <w:i/>
          <w:color w:val="000000"/>
          <w:sz w:val="23"/>
          <w:szCs w:val="23"/>
        </w:rPr>
        <w:t>Knowing</w:t>
      </w:r>
      <w:proofErr w:type="gramEnd"/>
      <w:r>
        <w:rPr>
          <w:rFonts w:cs="Times New Roman"/>
          <w:i/>
          <w:color w:val="000000"/>
          <w:sz w:val="23"/>
          <w:szCs w:val="23"/>
        </w:rPr>
        <w:t xml:space="preserve"> what students know:  The science and design of educational assessment. </w:t>
      </w:r>
      <w:r>
        <w:rPr>
          <w:rFonts w:cs="Times New Roman"/>
          <w:color w:val="000000"/>
          <w:sz w:val="23"/>
          <w:szCs w:val="23"/>
        </w:rPr>
        <w:t>Washington, DC: National Academy Press.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gramStart"/>
      <w:r>
        <w:rPr>
          <w:rFonts w:cs="Times New Roman"/>
          <w:color w:val="000000"/>
          <w:sz w:val="23"/>
          <w:szCs w:val="23"/>
        </w:rPr>
        <w:t>Paul, R. P., &amp; Elder, L. (2001).</w:t>
      </w:r>
      <w:proofErr w:type="gramEnd"/>
      <w:r>
        <w:rPr>
          <w:rFonts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cs="Times New Roman"/>
          <w:i/>
          <w:color w:val="000000"/>
          <w:sz w:val="23"/>
          <w:szCs w:val="23"/>
        </w:rPr>
        <w:t>The miniature guide to critical thinking.</w:t>
      </w:r>
      <w:proofErr w:type="gramEnd"/>
      <w:r>
        <w:rPr>
          <w:rFonts w:cs="Times New Roman"/>
          <w:color w:val="000000"/>
          <w:sz w:val="23"/>
          <w:szCs w:val="23"/>
        </w:rPr>
        <w:t xml:space="preserve"> Santa Rosa, CA: Foundation for Critical Thinking.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  <w:proofErr w:type="gramStart"/>
      <w:r>
        <w:rPr>
          <w:rFonts w:cs="Times New Roman"/>
          <w:color w:val="000000"/>
          <w:sz w:val="23"/>
          <w:szCs w:val="23"/>
        </w:rPr>
        <w:t>Paul, R. P., &amp; Elder, L. (2002).</w:t>
      </w:r>
      <w:proofErr w:type="gramEnd"/>
      <w:r w:rsidR="008D5993">
        <w:rPr>
          <w:rFonts w:cs="Times New Roman"/>
          <w:color w:val="000000"/>
          <w:sz w:val="23"/>
          <w:szCs w:val="23"/>
        </w:rPr>
        <w:t xml:space="preserve"> </w:t>
      </w:r>
      <w:r w:rsidRPr="008E112B">
        <w:rPr>
          <w:rFonts w:cs="Times New Roman"/>
          <w:i/>
          <w:color w:val="000000"/>
          <w:sz w:val="23"/>
          <w:szCs w:val="23"/>
        </w:rPr>
        <w:t>Critical thinking: Tools for taking charge of your professional and personal life</w:t>
      </w:r>
      <w:r>
        <w:rPr>
          <w:rFonts w:cs="Times New Roman"/>
          <w:i/>
          <w:color w:val="000000"/>
          <w:sz w:val="23"/>
          <w:szCs w:val="23"/>
        </w:rPr>
        <w:t>.</w:t>
      </w:r>
      <w:r>
        <w:rPr>
          <w:rFonts w:cs="Times New Roman"/>
          <w:color w:val="000000"/>
          <w:sz w:val="23"/>
          <w:szCs w:val="23"/>
        </w:rPr>
        <w:t xml:space="preserve"> Santa Rosa, CA: Foundation for Critical Thinking.</w:t>
      </w:r>
    </w:p>
    <w:p w:rsidR="009C046A" w:rsidRDefault="009C046A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9C046A" w:rsidRDefault="009C046A" w:rsidP="009C046A">
      <w:pPr>
        <w:rPr>
          <w:rStyle w:val="a"/>
        </w:rPr>
      </w:pPr>
      <w:proofErr w:type="gramStart"/>
      <w:r w:rsidRPr="00805EBF">
        <w:rPr>
          <w:i/>
        </w:rPr>
        <w:t>Reflection</w:t>
      </w:r>
      <w:r>
        <w:t>.</w:t>
      </w:r>
      <w:proofErr w:type="gramEnd"/>
      <w:r>
        <w:t xml:space="preserve"> The Service-Learning Initiative at </w:t>
      </w:r>
      <w:proofErr w:type="gramStart"/>
      <w:r>
        <w:t>The</w:t>
      </w:r>
      <w:proofErr w:type="gramEnd"/>
      <w:r>
        <w:t xml:space="preserve"> Ohio State University. [</w:t>
      </w:r>
      <w:r>
        <w:rPr>
          <w:rStyle w:val="a"/>
        </w:rPr>
        <w:t>service-learning.osu.edu/docs/</w:t>
      </w:r>
      <w:r>
        <w:rPr>
          <w:rStyle w:val="a"/>
          <w:b/>
          <w:bCs/>
        </w:rPr>
        <w:t>reflection</w:t>
      </w:r>
      <w:r>
        <w:rPr>
          <w:rStyle w:val="a"/>
        </w:rPr>
        <w:t>.pdf].  Retrieved 2/1/10.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color w:val="000000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  <w:proofErr w:type="spellStart"/>
      <w:proofErr w:type="gramStart"/>
      <w:r w:rsidRPr="00D879D2">
        <w:rPr>
          <w:rFonts w:cs="Times New Roman"/>
          <w:sz w:val="23"/>
          <w:szCs w:val="23"/>
        </w:rPr>
        <w:t>S</w:t>
      </w:r>
      <w:r>
        <w:rPr>
          <w:rFonts w:cs="Times New Roman"/>
          <w:sz w:val="23"/>
          <w:szCs w:val="23"/>
        </w:rPr>
        <w:t>c</w:t>
      </w:r>
      <w:r w:rsidRPr="00D879D2">
        <w:rPr>
          <w:rFonts w:cs="Times New Roman"/>
          <w:sz w:val="23"/>
          <w:szCs w:val="23"/>
        </w:rPr>
        <w:t>hön</w:t>
      </w:r>
      <w:proofErr w:type="spellEnd"/>
      <w:r w:rsidRPr="00D879D2">
        <w:rPr>
          <w:rFonts w:cs="Times New Roman"/>
          <w:sz w:val="23"/>
          <w:szCs w:val="23"/>
        </w:rPr>
        <w:t>, D.</w:t>
      </w:r>
      <w:r>
        <w:rPr>
          <w:rFonts w:cs="Times New Roman"/>
          <w:sz w:val="23"/>
          <w:szCs w:val="23"/>
        </w:rPr>
        <w:t xml:space="preserve"> </w:t>
      </w:r>
      <w:r w:rsidRPr="00D879D2">
        <w:rPr>
          <w:rFonts w:cs="Times New Roman"/>
          <w:sz w:val="23"/>
          <w:szCs w:val="23"/>
        </w:rPr>
        <w:t>A. (1983).</w:t>
      </w:r>
      <w:proofErr w:type="gramEnd"/>
      <w:r w:rsidRPr="00D879D2">
        <w:rPr>
          <w:rFonts w:cs="Times New Roman"/>
          <w:sz w:val="23"/>
          <w:szCs w:val="23"/>
        </w:rPr>
        <w:t xml:space="preserve"> </w:t>
      </w:r>
      <w:r w:rsidRPr="00D879D2">
        <w:rPr>
          <w:rFonts w:cs="Times New Roman"/>
          <w:i/>
          <w:iCs/>
          <w:sz w:val="23"/>
          <w:szCs w:val="23"/>
        </w:rPr>
        <w:t>The reflective practitioner</w:t>
      </w:r>
      <w:r>
        <w:rPr>
          <w:rFonts w:cs="Times New Roman"/>
          <w:i/>
          <w:iCs/>
          <w:sz w:val="23"/>
          <w:szCs w:val="23"/>
        </w:rPr>
        <w:t>: How professionals think in action</w:t>
      </w:r>
      <w:r w:rsidRPr="00D879D2">
        <w:rPr>
          <w:rFonts w:cs="Times New Roman"/>
          <w:i/>
          <w:iCs/>
          <w:sz w:val="23"/>
          <w:szCs w:val="23"/>
        </w:rPr>
        <w:t xml:space="preserve">. </w:t>
      </w:r>
      <w:r w:rsidRPr="00D879D2">
        <w:rPr>
          <w:rFonts w:cs="Times New Roman"/>
          <w:sz w:val="23"/>
          <w:szCs w:val="23"/>
        </w:rPr>
        <w:t xml:space="preserve">New York: Basic Books. </w:t>
      </w: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</w:p>
    <w:p w:rsidR="00B428B1" w:rsidRDefault="00B428B1" w:rsidP="00B428B1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 xml:space="preserve">Wiggins, G., &amp; </w:t>
      </w:r>
      <w:proofErr w:type="spellStart"/>
      <w:r>
        <w:rPr>
          <w:rFonts w:cs="Times New Roman"/>
          <w:sz w:val="23"/>
          <w:szCs w:val="23"/>
        </w:rPr>
        <w:t>McTighe</w:t>
      </w:r>
      <w:proofErr w:type="spellEnd"/>
      <w:r>
        <w:rPr>
          <w:rFonts w:cs="Times New Roman"/>
          <w:sz w:val="23"/>
          <w:szCs w:val="23"/>
        </w:rPr>
        <w:t>, J. (1998).</w:t>
      </w:r>
      <w:proofErr w:type="gramEnd"/>
      <w:r>
        <w:rPr>
          <w:rFonts w:cs="Times New Roman"/>
          <w:sz w:val="23"/>
          <w:szCs w:val="23"/>
        </w:rPr>
        <w:t xml:space="preserve"> </w:t>
      </w:r>
      <w:proofErr w:type="gramStart"/>
      <w:r w:rsidRPr="00CB6766">
        <w:rPr>
          <w:rFonts w:cs="Times New Roman"/>
          <w:i/>
          <w:sz w:val="23"/>
          <w:szCs w:val="23"/>
        </w:rPr>
        <w:t>Understanding by design</w:t>
      </w:r>
      <w:r>
        <w:rPr>
          <w:rFonts w:cs="Times New Roman"/>
          <w:sz w:val="23"/>
          <w:szCs w:val="23"/>
        </w:rPr>
        <w:t>.</w:t>
      </w:r>
      <w:proofErr w:type="gramEnd"/>
      <w:r>
        <w:rPr>
          <w:rFonts w:cs="Times New Roman"/>
          <w:sz w:val="23"/>
          <w:szCs w:val="23"/>
        </w:rPr>
        <w:t xml:space="preserve"> Alexandria, VA: Association for Supervision and Curriculum Development.</w:t>
      </w:r>
    </w:p>
    <w:p w:rsidR="008E529D" w:rsidRDefault="008E529D" w:rsidP="00B428B1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</w:p>
    <w:p w:rsidR="001B200A" w:rsidRDefault="00743FF8" w:rsidP="001B200A">
      <w:pPr>
        <w:rPr>
          <w:b/>
        </w:rPr>
      </w:pPr>
      <w:r>
        <w:rPr>
          <w:b/>
        </w:rPr>
        <w:t>W</w:t>
      </w:r>
      <w:r w:rsidR="001B200A">
        <w:rPr>
          <w:b/>
        </w:rPr>
        <w:t>eb:</w:t>
      </w:r>
    </w:p>
    <w:p w:rsidR="00743FF8" w:rsidRDefault="00743FF8" w:rsidP="001B200A">
      <w:pPr>
        <w:rPr>
          <w:b/>
        </w:rPr>
      </w:pPr>
    </w:p>
    <w:p w:rsidR="00743FF8" w:rsidRDefault="00743FF8" w:rsidP="00743FF8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Foundation for Critical Thinking.</w:t>
      </w:r>
      <w:proofErr w:type="gramEnd"/>
      <w:r>
        <w:rPr>
          <w:rFonts w:cs="Times New Roman"/>
          <w:sz w:val="23"/>
          <w:szCs w:val="23"/>
        </w:rPr>
        <w:t xml:space="preserve">  [</w:t>
      </w:r>
      <w:r w:rsidRPr="00AB1B50">
        <w:rPr>
          <w:rFonts w:cs="Times New Roman"/>
          <w:sz w:val="23"/>
          <w:szCs w:val="23"/>
        </w:rPr>
        <w:t>http://www.criticalthinking.org/</w:t>
      </w:r>
      <w:r>
        <w:rPr>
          <w:rFonts w:cs="Times New Roman"/>
          <w:sz w:val="23"/>
          <w:szCs w:val="23"/>
        </w:rPr>
        <w:t>].</w:t>
      </w:r>
    </w:p>
    <w:p w:rsidR="00743FF8" w:rsidRDefault="00743FF8" w:rsidP="00743FF8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</w:p>
    <w:p w:rsidR="00743FF8" w:rsidRPr="00D879D2" w:rsidRDefault="00743FF8" w:rsidP="00743FF8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  <w:r w:rsidRPr="00D879D2">
        <w:rPr>
          <w:rFonts w:cs="Times New Roman"/>
          <w:i/>
          <w:sz w:val="23"/>
          <w:szCs w:val="23"/>
        </w:rPr>
        <w:t xml:space="preserve">Service-Learning: Using </w:t>
      </w:r>
      <w:r>
        <w:rPr>
          <w:rFonts w:cs="Times New Roman"/>
          <w:i/>
          <w:sz w:val="23"/>
          <w:szCs w:val="23"/>
        </w:rPr>
        <w:t>s</w:t>
      </w:r>
      <w:r w:rsidRPr="00D879D2">
        <w:rPr>
          <w:rFonts w:cs="Times New Roman"/>
          <w:i/>
          <w:sz w:val="23"/>
          <w:szCs w:val="23"/>
        </w:rPr>
        <w:t xml:space="preserve">tructured </w:t>
      </w:r>
      <w:r>
        <w:rPr>
          <w:rFonts w:cs="Times New Roman"/>
          <w:i/>
          <w:sz w:val="23"/>
          <w:szCs w:val="23"/>
        </w:rPr>
        <w:t>r</w:t>
      </w:r>
      <w:r w:rsidRPr="00D879D2">
        <w:rPr>
          <w:rFonts w:cs="Times New Roman"/>
          <w:i/>
          <w:sz w:val="23"/>
          <w:szCs w:val="23"/>
        </w:rPr>
        <w:t xml:space="preserve">eflection to </w:t>
      </w:r>
      <w:r>
        <w:rPr>
          <w:rFonts w:cs="Times New Roman"/>
          <w:i/>
          <w:sz w:val="23"/>
          <w:szCs w:val="23"/>
        </w:rPr>
        <w:t>e</w:t>
      </w:r>
      <w:r w:rsidRPr="00D879D2">
        <w:rPr>
          <w:rFonts w:cs="Times New Roman"/>
          <w:i/>
          <w:sz w:val="23"/>
          <w:szCs w:val="23"/>
        </w:rPr>
        <w:t xml:space="preserve">nhance </w:t>
      </w:r>
      <w:r>
        <w:rPr>
          <w:rFonts w:cs="Times New Roman"/>
          <w:i/>
          <w:sz w:val="23"/>
          <w:szCs w:val="23"/>
        </w:rPr>
        <w:t>l</w:t>
      </w:r>
      <w:r w:rsidRPr="00D879D2">
        <w:rPr>
          <w:rFonts w:cs="Times New Roman"/>
          <w:i/>
          <w:sz w:val="23"/>
          <w:szCs w:val="23"/>
        </w:rPr>
        <w:t>earning</w:t>
      </w:r>
      <w:r>
        <w:rPr>
          <w:rFonts w:cs="Times New Roman"/>
          <w:i/>
          <w:sz w:val="23"/>
          <w:szCs w:val="23"/>
        </w:rPr>
        <w:t xml:space="preserve"> f</w:t>
      </w:r>
      <w:r w:rsidRPr="00D879D2">
        <w:rPr>
          <w:rFonts w:cs="Times New Roman"/>
          <w:i/>
          <w:sz w:val="23"/>
          <w:szCs w:val="23"/>
        </w:rPr>
        <w:t xml:space="preserve">rom </w:t>
      </w:r>
      <w:r>
        <w:rPr>
          <w:rFonts w:cs="Times New Roman"/>
          <w:i/>
          <w:sz w:val="23"/>
          <w:szCs w:val="23"/>
        </w:rPr>
        <w:t>s</w:t>
      </w:r>
      <w:r w:rsidRPr="00D879D2">
        <w:rPr>
          <w:rFonts w:cs="Times New Roman"/>
          <w:i/>
          <w:sz w:val="23"/>
          <w:szCs w:val="23"/>
        </w:rPr>
        <w:t>ervice</w:t>
      </w:r>
      <w:r w:rsidRPr="00D879D2">
        <w:rPr>
          <w:rFonts w:cs="Times New Roman"/>
          <w:sz w:val="23"/>
          <w:szCs w:val="23"/>
        </w:rPr>
        <w:t xml:space="preserve">. </w:t>
      </w:r>
      <w:proofErr w:type="gramStart"/>
      <w:r w:rsidRPr="00D879D2">
        <w:rPr>
          <w:rFonts w:cs="Times New Roman"/>
          <w:sz w:val="23"/>
          <w:szCs w:val="23"/>
        </w:rPr>
        <w:t>Campus Compact</w:t>
      </w:r>
      <w:r>
        <w:rPr>
          <w:rFonts w:cs="Times New Roman"/>
          <w:sz w:val="23"/>
          <w:szCs w:val="23"/>
        </w:rPr>
        <w:t>.</w:t>
      </w:r>
      <w:proofErr w:type="gramEnd"/>
      <w:r w:rsidRPr="00D879D2">
        <w:rPr>
          <w:rFonts w:cs="Times New Roman"/>
          <w:sz w:val="23"/>
          <w:szCs w:val="23"/>
        </w:rPr>
        <w:t xml:space="preserve"> </w:t>
      </w:r>
    </w:p>
    <w:p w:rsidR="00743FF8" w:rsidRPr="00AB1B50" w:rsidRDefault="00743FF8" w:rsidP="00743FF8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[</w:t>
      </w:r>
      <w:r w:rsidRPr="00D879D2">
        <w:rPr>
          <w:rFonts w:cs="Times New Roman"/>
          <w:sz w:val="23"/>
          <w:szCs w:val="23"/>
        </w:rPr>
        <w:t>http://www.compact.org/disciplines/reflection/</w:t>
      </w:r>
      <w:r>
        <w:rPr>
          <w:rFonts w:cs="Times New Roman"/>
          <w:sz w:val="23"/>
          <w:szCs w:val="23"/>
        </w:rPr>
        <w:t>]</w:t>
      </w:r>
    </w:p>
    <w:p w:rsidR="00743FF8" w:rsidRPr="00D879D2" w:rsidRDefault="00743FF8" w:rsidP="00743FF8">
      <w:pPr>
        <w:autoSpaceDE w:val="0"/>
        <w:autoSpaceDN w:val="0"/>
        <w:adjustRightInd w:val="0"/>
        <w:ind w:right="-540"/>
        <w:rPr>
          <w:rFonts w:cs="Times New Roman"/>
          <w:sz w:val="23"/>
          <w:szCs w:val="23"/>
        </w:rPr>
      </w:pPr>
    </w:p>
    <w:p w:rsidR="00743FF8" w:rsidRDefault="00743FF8" w:rsidP="00743FF8">
      <w:pPr>
        <w:rPr>
          <w:rFonts w:cs="Times New Roman"/>
          <w:sz w:val="23"/>
          <w:szCs w:val="23"/>
        </w:rPr>
      </w:pPr>
      <w:proofErr w:type="gramStart"/>
      <w:r w:rsidRPr="00AB1B50">
        <w:rPr>
          <w:rFonts w:cs="Times New Roman"/>
          <w:i/>
          <w:sz w:val="23"/>
          <w:szCs w:val="23"/>
        </w:rPr>
        <w:t xml:space="preserve">Facilitating </w:t>
      </w:r>
      <w:r>
        <w:rPr>
          <w:rFonts w:cs="Times New Roman"/>
          <w:i/>
          <w:sz w:val="23"/>
          <w:szCs w:val="23"/>
        </w:rPr>
        <w:t>r</w:t>
      </w:r>
      <w:r w:rsidRPr="00AB1B50">
        <w:rPr>
          <w:rFonts w:cs="Times New Roman"/>
          <w:i/>
          <w:sz w:val="23"/>
          <w:szCs w:val="23"/>
        </w:rPr>
        <w:t xml:space="preserve">eflection: A </w:t>
      </w:r>
      <w:r>
        <w:rPr>
          <w:rFonts w:cs="Times New Roman"/>
          <w:i/>
          <w:sz w:val="23"/>
          <w:szCs w:val="23"/>
        </w:rPr>
        <w:t>m</w:t>
      </w:r>
      <w:r w:rsidRPr="00AB1B50">
        <w:rPr>
          <w:rFonts w:cs="Times New Roman"/>
          <w:i/>
          <w:sz w:val="23"/>
          <w:szCs w:val="23"/>
        </w:rPr>
        <w:t xml:space="preserve">anual for </w:t>
      </w:r>
      <w:r>
        <w:rPr>
          <w:rFonts w:cs="Times New Roman"/>
          <w:i/>
          <w:sz w:val="23"/>
          <w:szCs w:val="23"/>
        </w:rPr>
        <w:t>l</w:t>
      </w:r>
      <w:r w:rsidRPr="00AB1B50">
        <w:rPr>
          <w:rFonts w:cs="Times New Roman"/>
          <w:i/>
          <w:sz w:val="23"/>
          <w:szCs w:val="23"/>
        </w:rPr>
        <w:t xml:space="preserve">eaders and </w:t>
      </w:r>
      <w:r>
        <w:rPr>
          <w:rFonts w:cs="Times New Roman"/>
          <w:i/>
          <w:sz w:val="23"/>
          <w:szCs w:val="23"/>
        </w:rPr>
        <w:t>e</w:t>
      </w:r>
      <w:r w:rsidRPr="00AB1B50">
        <w:rPr>
          <w:rFonts w:cs="Times New Roman"/>
          <w:i/>
          <w:sz w:val="23"/>
          <w:szCs w:val="23"/>
        </w:rPr>
        <w:t>ducators</w:t>
      </w:r>
      <w:r w:rsidRPr="00D879D2">
        <w:rPr>
          <w:rFonts w:cs="Times New Roman"/>
          <w:sz w:val="23"/>
          <w:szCs w:val="23"/>
        </w:rPr>
        <w:t>.</w:t>
      </w:r>
      <w:proofErr w:type="gramEnd"/>
      <w:r w:rsidRPr="00D879D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J.</w:t>
      </w:r>
      <w:r w:rsidRPr="00D879D2">
        <w:rPr>
          <w:rFonts w:cs="Times New Roman"/>
          <w:sz w:val="23"/>
          <w:szCs w:val="23"/>
        </w:rPr>
        <w:t xml:space="preserve"> Reed &amp; C</w:t>
      </w:r>
      <w:r>
        <w:rPr>
          <w:rFonts w:cs="Times New Roman"/>
          <w:sz w:val="23"/>
          <w:szCs w:val="23"/>
        </w:rPr>
        <w:t>.</w:t>
      </w:r>
      <w:r w:rsidRPr="00D879D2">
        <w:rPr>
          <w:rFonts w:cs="Times New Roman"/>
          <w:sz w:val="23"/>
          <w:szCs w:val="23"/>
        </w:rPr>
        <w:t xml:space="preserve"> </w:t>
      </w:r>
      <w:proofErr w:type="spellStart"/>
      <w:r w:rsidRPr="00D879D2">
        <w:rPr>
          <w:rFonts w:cs="Times New Roman"/>
          <w:sz w:val="23"/>
          <w:szCs w:val="23"/>
        </w:rPr>
        <w:t>Koliba</w:t>
      </w:r>
      <w:proofErr w:type="spellEnd"/>
      <w:r>
        <w:rPr>
          <w:rFonts w:cs="Times New Roman"/>
          <w:sz w:val="23"/>
          <w:szCs w:val="23"/>
        </w:rPr>
        <w:t>.</w:t>
      </w:r>
      <w:r w:rsidRPr="00D879D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[</w:t>
      </w:r>
      <w:r w:rsidRPr="003406BF">
        <w:rPr>
          <w:rFonts w:cs="Times New Roman"/>
          <w:sz w:val="23"/>
          <w:szCs w:val="23"/>
        </w:rPr>
        <w:t>http://www.uvm.edu/~dewey/reflection_manual</w:t>
      </w:r>
      <w:r>
        <w:rPr>
          <w:rFonts w:cs="Times New Roman"/>
          <w:sz w:val="23"/>
          <w:szCs w:val="23"/>
        </w:rPr>
        <w:t>]</w:t>
      </w:r>
    </w:p>
    <w:p w:rsidR="004132D5" w:rsidRDefault="004132D5" w:rsidP="001B200A">
      <w:pPr>
        <w:jc w:val="center"/>
        <w:rPr>
          <w:b/>
        </w:rPr>
      </w:pPr>
    </w:p>
    <w:p w:rsidR="004132D5" w:rsidRDefault="004132D5" w:rsidP="001B200A">
      <w:pPr>
        <w:jc w:val="center"/>
        <w:rPr>
          <w:b/>
        </w:rPr>
      </w:pPr>
    </w:p>
    <w:p w:rsidR="001B200A" w:rsidRDefault="001B200A" w:rsidP="001B200A">
      <w:pPr>
        <w:jc w:val="center"/>
        <w:rPr>
          <w:b/>
        </w:rPr>
      </w:pPr>
      <w:r>
        <w:rPr>
          <w:b/>
        </w:rPr>
        <w:t>Civic Engagement</w:t>
      </w:r>
    </w:p>
    <w:p w:rsidR="001B200A" w:rsidRDefault="001B200A" w:rsidP="001B200A">
      <w:pPr>
        <w:jc w:val="center"/>
        <w:rPr>
          <w:b/>
        </w:rPr>
      </w:pPr>
    </w:p>
    <w:p w:rsidR="001B200A" w:rsidRDefault="001B200A" w:rsidP="001B200A">
      <w:pPr>
        <w:rPr>
          <w:b/>
        </w:rPr>
      </w:pPr>
      <w:r>
        <w:rPr>
          <w:b/>
        </w:rPr>
        <w:t>Print:</w:t>
      </w:r>
    </w:p>
    <w:p w:rsidR="009C046A" w:rsidRDefault="009C046A" w:rsidP="001B200A">
      <w:pPr>
        <w:rPr>
          <w:b/>
        </w:rPr>
      </w:pPr>
    </w:p>
    <w:p w:rsidR="009C046A" w:rsidRDefault="009C046A" w:rsidP="009C046A">
      <w:r>
        <w:t xml:space="preserve">Jacoby, B. (ed.) (2009). </w:t>
      </w:r>
      <w:r>
        <w:rPr>
          <w:i/>
        </w:rPr>
        <w:t>Civic engagement in higher education: Concepts and practices.</w:t>
      </w:r>
      <w:r>
        <w:t xml:space="preserve"> San Francisco: </w:t>
      </w:r>
      <w:proofErr w:type="spellStart"/>
      <w:r>
        <w:t>Jossey</w:t>
      </w:r>
      <w:proofErr w:type="spellEnd"/>
      <w:r>
        <w:t>-Bass.</w:t>
      </w:r>
    </w:p>
    <w:p w:rsidR="001B200A" w:rsidRDefault="001B200A" w:rsidP="001B200A">
      <w:pPr>
        <w:rPr>
          <w:b/>
        </w:rPr>
      </w:pPr>
    </w:p>
    <w:p w:rsidR="001B200A" w:rsidRDefault="001B200A" w:rsidP="001B200A">
      <w:pPr>
        <w:rPr>
          <w:b/>
        </w:rPr>
      </w:pPr>
      <w:r>
        <w:rPr>
          <w:b/>
        </w:rPr>
        <w:t>Web:</w:t>
      </w:r>
    </w:p>
    <w:p w:rsidR="00DD0D65" w:rsidRDefault="00DD0D65" w:rsidP="001B200A">
      <w:pPr>
        <w:rPr>
          <w:b/>
        </w:rPr>
      </w:pPr>
    </w:p>
    <w:p w:rsidR="00182A9D" w:rsidRPr="00B72435" w:rsidRDefault="00182A9D" w:rsidP="003E18EB">
      <w:pPr>
        <w:rPr>
          <w:i/>
        </w:rPr>
      </w:pPr>
      <w:r w:rsidRPr="00B72435">
        <w:rPr>
          <w:i/>
        </w:rPr>
        <w:t xml:space="preserve">Anchor Institutions </w:t>
      </w:r>
      <w:r w:rsidR="001A72E5" w:rsidRPr="00B72435">
        <w:rPr>
          <w:i/>
        </w:rPr>
        <w:t>as Partners in Building Successful Communities and Local Economies</w:t>
      </w:r>
    </w:p>
    <w:p w:rsidR="00182A9D" w:rsidRDefault="00182A9D" w:rsidP="003E18EB">
      <w:r>
        <w:t>[</w:t>
      </w:r>
      <w:r w:rsidR="001A72E5" w:rsidRPr="001A72E5">
        <w:t>http://www.usucoalition.org/downloads/part4/chapter_8_Anchor_Institutions_%28includes_Taskforce_Members%29.pdf</w:t>
      </w:r>
      <w:r w:rsidR="001A72E5">
        <w:t>]</w:t>
      </w:r>
    </w:p>
    <w:p w:rsidR="00182A9D" w:rsidRDefault="00182A9D" w:rsidP="003E18EB"/>
    <w:p w:rsidR="00CE7342" w:rsidRDefault="00CE7342" w:rsidP="003E18EB">
      <w:r>
        <w:t>Association of American Colleges and Universities,</w:t>
      </w:r>
      <w:r w:rsidR="00E30EF6">
        <w:t xml:space="preserve"> </w:t>
      </w:r>
      <w:r>
        <w:t>Civic Learning</w:t>
      </w:r>
    </w:p>
    <w:p w:rsidR="00CE7342" w:rsidRDefault="00CE7342" w:rsidP="003E18EB">
      <w:r>
        <w:t>[</w:t>
      </w:r>
      <w:r w:rsidRPr="00CE7342">
        <w:t>http://www.aacu.org/resources/civicengagement/index.cfm</w:t>
      </w:r>
      <w:r>
        <w:t>]</w:t>
      </w:r>
    </w:p>
    <w:p w:rsidR="00CE7342" w:rsidRDefault="00CE7342" w:rsidP="003E18EB"/>
    <w:p w:rsidR="00F5069F" w:rsidRDefault="003529C9" w:rsidP="003E18EB">
      <w:r>
        <w:t>Carnegie Foundation for the Advancement of Teaching</w:t>
      </w:r>
      <w:r w:rsidR="00F5069F">
        <w:t xml:space="preserve"> </w:t>
      </w:r>
    </w:p>
    <w:p w:rsidR="003529C9" w:rsidRDefault="00F5069F" w:rsidP="003E18EB">
      <w:r>
        <w:t xml:space="preserve">Community Engagement Elective Classification </w:t>
      </w:r>
      <w:r w:rsidR="003529C9">
        <w:t>[</w:t>
      </w:r>
      <w:r w:rsidRPr="00F5069F">
        <w:t>http://classifications.carnegiefoundation.org/descriptions/community_engagement.php</w:t>
      </w:r>
      <w:r>
        <w:t>]</w:t>
      </w:r>
    </w:p>
    <w:p w:rsidR="004229C8" w:rsidRDefault="004229C8" w:rsidP="003E18EB"/>
    <w:p w:rsidR="00B17613" w:rsidRDefault="00B17613" w:rsidP="003E18EB">
      <w:r>
        <w:t>Research University Engaged Scholarship</w:t>
      </w:r>
      <w:r w:rsidR="00171434">
        <w:t xml:space="preserve"> </w:t>
      </w:r>
      <w:r>
        <w:t>Toolkit</w:t>
      </w:r>
    </w:p>
    <w:p w:rsidR="00EB50CD" w:rsidRDefault="00B17613" w:rsidP="003E18EB">
      <w:r>
        <w:t>[</w:t>
      </w:r>
      <w:r w:rsidR="004229C8" w:rsidRPr="004229C8">
        <w:t>http://www.compact.org/initiatives/civic-engagement-at-research-universities/trucen-overview/</w:t>
      </w:r>
      <w:r>
        <w:t>]</w:t>
      </w:r>
    </w:p>
    <w:p w:rsidR="00DD0D65" w:rsidRDefault="00756093" w:rsidP="00DD0D65">
      <w:r>
        <w:t xml:space="preserve">Science </w:t>
      </w:r>
      <w:r w:rsidR="00AF2895">
        <w:t>Education</w:t>
      </w:r>
      <w:r>
        <w:t xml:space="preserve"> for New Civic Engagements and Responsib</w:t>
      </w:r>
      <w:r w:rsidR="00AF2895">
        <w:t>i</w:t>
      </w:r>
      <w:r>
        <w:t>lities</w:t>
      </w:r>
    </w:p>
    <w:p w:rsidR="00756093" w:rsidRDefault="00756093" w:rsidP="00DD0D65">
      <w:r>
        <w:t>[</w:t>
      </w:r>
      <w:r w:rsidRPr="00756093">
        <w:t>http://www.sencer.net/</w:t>
      </w:r>
      <w:r>
        <w:t>]</w:t>
      </w:r>
    </w:p>
    <w:p w:rsidR="00EB50CD" w:rsidRDefault="00EB50CD" w:rsidP="001B200A"/>
    <w:p w:rsidR="009537B7" w:rsidRDefault="009537B7" w:rsidP="001B200A">
      <w:r>
        <w:t>The Research University Civic Engagement Network</w:t>
      </w:r>
    </w:p>
    <w:p w:rsidR="009537B7" w:rsidRPr="003E18EB" w:rsidRDefault="009537B7" w:rsidP="001B200A">
      <w:r>
        <w:t>[</w:t>
      </w:r>
      <w:r w:rsidRPr="009537B7">
        <w:t>http://www.compact.org/initiatives/civic-engagement-at-research-universities/</w:t>
      </w:r>
      <w:r>
        <w:t xml:space="preserve">] </w:t>
      </w:r>
    </w:p>
    <w:p w:rsidR="009C046A" w:rsidRDefault="009C046A" w:rsidP="001B200A">
      <w:pPr>
        <w:rPr>
          <w:b/>
        </w:rPr>
      </w:pPr>
    </w:p>
    <w:p w:rsidR="00AE65CF" w:rsidRDefault="00AE65CF" w:rsidP="001B200A"/>
    <w:p w:rsidR="00AE65CF" w:rsidRDefault="00AE65CF" w:rsidP="001B200A"/>
    <w:p w:rsidR="00AE65CF" w:rsidRDefault="00AE65CF" w:rsidP="001B200A"/>
    <w:p w:rsidR="00AE65CF" w:rsidRDefault="00AE65CF" w:rsidP="001B200A"/>
    <w:p w:rsidR="009C046A" w:rsidRPr="009C046A" w:rsidRDefault="00012120" w:rsidP="001B200A">
      <w:r>
        <w:t>April</w:t>
      </w:r>
      <w:r w:rsidR="009C046A" w:rsidRPr="009C046A">
        <w:t xml:space="preserve"> 2011</w:t>
      </w:r>
    </w:p>
    <w:sectPr w:rsidR="009C046A" w:rsidRPr="009C046A" w:rsidSect="00F5180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34" w:rsidRDefault="00171434" w:rsidP="00AE65CF">
      <w:r>
        <w:separator/>
      </w:r>
    </w:p>
  </w:endnote>
  <w:endnote w:type="continuationSeparator" w:id="0">
    <w:p w:rsidR="00171434" w:rsidRDefault="00171434" w:rsidP="00AE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592736"/>
      <w:docPartObj>
        <w:docPartGallery w:val="Page Numbers (Bottom of Page)"/>
        <w:docPartUnique/>
      </w:docPartObj>
    </w:sdtPr>
    <w:sdtContent>
      <w:p w:rsidR="00171434" w:rsidRDefault="00B71AF3">
        <w:pPr>
          <w:pStyle w:val="Footer"/>
          <w:jc w:val="right"/>
        </w:pPr>
        <w:fldSimple w:instr=" PAGE   \* MERGEFORMAT ">
          <w:r w:rsidR="004F02C0">
            <w:rPr>
              <w:noProof/>
            </w:rPr>
            <w:t>1</w:t>
          </w:r>
        </w:fldSimple>
      </w:p>
    </w:sdtContent>
  </w:sdt>
  <w:p w:rsidR="00171434" w:rsidRDefault="00171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34" w:rsidRDefault="00171434" w:rsidP="00AE65CF">
      <w:r>
        <w:separator/>
      </w:r>
    </w:p>
  </w:footnote>
  <w:footnote w:type="continuationSeparator" w:id="0">
    <w:p w:rsidR="00171434" w:rsidRDefault="00171434" w:rsidP="00AE6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FC"/>
    <w:rsid w:val="00012120"/>
    <w:rsid w:val="00154528"/>
    <w:rsid w:val="00171434"/>
    <w:rsid w:val="00182A9D"/>
    <w:rsid w:val="001A72E5"/>
    <w:rsid w:val="001B200A"/>
    <w:rsid w:val="001C1027"/>
    <w:rsid w:val="001C2C67"/>
    <w:rsid w:val="00215CEF"/>
    <w:rsid w:val="002E7A56"/>
    <w:rsid w:val="002F2581"/>
    <w:rsid w:val="00334FFE"/>
    <w:rsid w:val="003529C9"/>
    <w:rsid w:val="00355533"/>
    <w:rsid w:val="00360070"/>
    <w:rsid w:val="003B59F0"/>
    <w:rsid w:val="003B64CE"/>
    <w:rsid w:val="003D2613"/>
    <w:rsid w:val="003E18EB"/>
    <w:rsid w:val="004132D5"/>
    <w:rsid w:val="004229C8"/>
    <w:rsid w:val="0047029A"/>
    <w:rsid w:val="004806E7"/>
    <w:rsid w:val="004A21CE"/>
    <w:rsid w:val="004D42FC"/>
    <w:rsid w:val="004E56F1"/>
    <w:rsid w:val="004F02C0"/>
    <w:rsid w:val="004F06AC"/>
    <w:rsid w:val="00530AFC"/>
    <w:rsid w:val="0057762D"/>
    <w:rsid w:val="005D2B31"/>
    <w:rsid w:val="005D53F1"/>
    <w:rsid w:val="005F4321"/>
    <w:rsid w:val="00616022"/>
    <w:rsid w:val="0061736C"/>
    <w:rsid w:val="00622E10"/>
    <w:rsid w:val="00665433"/>
    <w:rsid w:val="00686A3B"/>
    <w:rsid w:val="006A171C"/>
    <w:rsid w:val="006F597C"/>
    <w:rsid w:val="00700B43"/>
    <w:rsid w:val="00743FF8"/>
    <w:rsid w:val="00753002"/>
    <w:rsid w:val="00756093"/>
    <w:rsid w:val="007C4387"/>
    <w:rsid w:val="00805EBF"/>
    <w:rsid w:val="00820125"/>
    <w:rsid w:val="00875DE7"/>
    <w:rsid w:val="00892172"/>
    <w:rsid w:val="00894BE3"/>
    <w:rsid w:val="008C4A79"/>
    <w:rsid w:val="008D5993"/>
    <w:rsid w:val="008E350A"/>
    <w:rsid w:val="008E529D"/>
    <w:rsid w:val="009029E0"/>
    <w:rsid w:val="00907C5E"/>
    <w:rsid w:val="009537B7"/>
    <w:rsid w:val="00995EA3"/>
    <w:rsid w:val="009C046A"/>
    <w:rsid w:val="00A0201A"/>
    <w:rsid w:val="00A338D3"/>
    <w:rsid w:val="00A90273"/>
    <w:rsid w:val="00AE65CF"/>
    <w:rsid w:val="00AF2895"/>
    <w:rsid w:val="00B0537C"/>
    <w:rsid w:val="00B17613"/>
    <w:rsid w:val="00B428B1"/>
    <w:rsid w:val="00B71AF3"/>
    <w:rsid w:val="00B72435"/>
    <w:rsid w:val="00B74CF3"/>
    <w:rsid w:val="00C04169"/>
    <w:rsid w:val="00C60F0F"/>
    <w:rsid w:val="00CA5274"/>
    <w:rsid w:val="00CD2EF6"/>
    <w:rsid w:val="00CE7342"/>
    <w:rsid w:val="00D34030"/>
    <w:rsid w:val="00D84EBF"/>
    <w:rsid w:val="00DD0D65"/>
    <w:rsid w:val="00DD4F20"/>
    <w:rsid w:val="00DE6717"/>
    <w:rsid w:val="00E1499E"/>
    <w:rsid w:val="00E30EF6"/>
    <w:rsid w:val="00EB50CD"/>
    <w:rsid w:val="00EB5B49"/>
    <w:rsid w:val="00EC13E9"/>
    <w:rsid w:val="00F5069F"/>
    <w:rsid w:val="00F51808"/>
    <w:rsid w:val="00F822C3"/>
    <w:rsid w:val="00F84AA8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AFC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805EBF"/>
  </w:style>
  <w:style w:type="character" w:styleId="Emphasis">
    <w:name w:val="Emphasis"/>
    <w:basedOn w:val="DefaultParagraphFont"/>
    <w:uiPriority w:val="20"/>
    <w:qFormat/>
    <w:rsid w:val="00B428B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E6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5CF"/>
  </w:style>
  <w:style w:type="paragraph" w:styleId="Footer">
    <w:name w:val="footer"/>
    <w:basedOn w:val="Normal"/>
    <w:link w:val="FooterChar"/>
    <w:uiPriority w:val="99"/>
    <w:unhideWhenUsed/>
    <w:rsid w:val="00AE6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ct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negiefoundation.org/sites/default/files/publications/elibrary_pdf_636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acoby@umd.edu" TargetMode="External"/><Relationship Id="rId11" Type="http://schemas.openxmlformats.org/officeDocument/2006/relationships/hyperlink" Target="http://www.servicelearning.org/filemanager/download/HE_toolkit_with_worksheets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cph.inf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rvicelearning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bjacoby</dc:creator>
  <cp:lastModifiedBy>bjacoby</cp:lastModifiedBy>
  <cp:revision>4</cp:revision>
  <cp:lastPrinted>2011-03-03T18:14:00Z</cp:lastPrinted>
  <dcterms:created xsi:type="dcterms:W3CDTF">2011-04-15T19:21:00Z</dcterms:created>
  <dcterms:modified xsi:type="dcterms:W3CDTF">2011-04-15T19:32:00Z</dcterms:modified>
</cp:coreProperties>
</file>