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B08" w:rsidRDefault="00007A10">
      <w:pPr>
        <w:pStyle w:val="BodyText"/>
        <w:spacing w:before="0"/>
        <w:ind w:left="402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74800" cy="9486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80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B08" w:rsidRDefault="00656B08">
      <w:pPr>
        <w:pStyle w:val="BodyText"/>
        <w:spacing w:before="2"/>
        <w:ind w:left="0"/>
        <w:rPr>
          <w:sz w:val="11"/>
        </w:rPr>
      </w:pPr>
    </w:p>
    <w:p w:rsidR="00741F41" w:rsidRDefault="00007A10" w:rsidP="003F7383">
      <w:pPr>
        <w:pStyle w:val="Heading1"/>
        <w:spacing w:before="88" w:line="259" w:lineRule="auto"/>
        <w:ind w:left="3413" w:right="2592"/>
      </w:pPr>
      <w:r>
        <w:t xml:space="preserve">Alabama State University Board of Trustees Executive Committee </w:t>
      </w:r>
      <w:r w:rsidR="003F7383">
        <w:t xml:space="preserve">Meeting Summary Minutes </w:t>
      </w:r>
    </w:p>
    <w:p w:rsidR="00656B08" w:rsidRDefault="00007A10">
      <w:pPr>
        <w:pStyle w:val="Heading1"/>
        <w:spacing w:before="88" w:line="259" w:lineRule="auto"/>
        <w:ind w:left="3413"/>
      </w:pPr>
      <w:r>
        <w:t xml:space="preserve"> </w:t>
      </w:r>
      <w:r w:rsidR="00340CB9">
        <w:t xml:space="preserve">April  </w:t>
      </w:r>
      <w:r w:rsidR="00741F41">
        <w:t>9</w:t>
      </w:r>
      <w:r w:rsidR="00A6698A">
        <w:t>, 2021</w:t>
      </w:r>
    </w:p>
    <w:p w:rsidR="00656B08" w:rsidRDefault="00656B08">
      <w:pPr>
        <w:pStyle w:val="BodyText"/>
        <w:spacing w:before="0"/>
        <w:ind w:left="0"/>
        <w:rPr>
          <w:b/>
          <w:sz w:val="28"/>
        </w:rPr>
      </w:pPr>
    </w:p>
    <w:p w:rsidR="00656B08" w:rsidRDefault="00656B08">
      <w:pPr>
        <w:pStyle w:val="BodyText"/>
        <w:spacing w:before="3"/>
        <w:ind w:left="0"/>
        <w:rPr>
          <w:b/>
          <w:sz w:val="27"/>
        </w:rPr>
      </w:pPr>
    </w:p>
    <w:p w:rsidR="003F7383" w:rsidRPr="00DD0D2B" w:rsidRDefault="00007A10" w:rsidP="003F7383">
      <w:pPr>
        <w:pStyle w:val="ListParagraph"/>
        <w:numPr>
          <w:ilvl w:val="0"/>
          <w:numId w:val="1"/>
        </w:numPr>
        <w:tabs>
          <w:tab w:val="left" w:pos="904"/>
          <w:tab w:val="left" w:pos="905"/>
        </w:tabs>
        <w:spacing w:before="1"/>
        <w:ind w:hanging="489"/>
        <w:jc w:val="left"/>
        <w:rPr>
          <w:b/>
        </w:rPr>
      </w:pPr>
      <w:r w:rsidRPr="00DD0D2B">
        <w:rPr>
          <w:b/>
          <w:color w:val="222222"/>
        </w:rPr>
        <w:t>Call to</w:t>
      </w:r>
      <w:r w:rsidRPr="00DD0D2B">
        <w:rPr>
          <w:b/>
          <w:color w:val="222222"/>
          <w:spacing w:val="9"/>
        </w:rPr>
        <w:t xml:space="preserve"> </w:t>
      </w:r>
      <w:r w:rsidRPr="00DD0D2B">
        <w:rPr>
          <w:b/>
          <w:color w:val="222222"/>
        </w:rPr>
        <w:t>Order</w:t>
      </w:r>
    </w:p>
    <w:p w:rsidR="003F7383" w:rsidRDefault="003F7383" w:rsidP="003F7383">
      <w:pPr>
        <w:pStyle w:val="ListParagraph"/>
        <w:tabs>
          <w:tab w:val="left" w:pos="904"/>
          <w:tab w:val="left" w:pos="905"/>
        </w:tabs>
        <w:spacing w:before="1"/>
        <w:ind w:firstLine="0"/>
      </w:pPr>
      <w:r w:rsidRPr="003F7383">
        <w:rPr>
          <w:color w:val="222222"/>
        </w:rPr>
        <w:t>The meeting was called to order by President Hudson.</w:t>
      </w:r>
    </w:p>
    <w:p w:rsidR="003F7383" w:rsidRPr="00DD0D2B" w:rsidRDefault="00007A10" w:rsidP="003F7383">
      <w:pPr>
        <w:pStyle w:val="ListParagraph"/>
        <w:numPr>
          <w:ilvl w:val="0"/>
          <w:numId w:val="1"/>
        </w:numPr>
        <w:tabs>
          <w:tab w:val="left" w:pos="904"/>
          <w:tab w:val="left" w:pos="905"/>
        </w:tabs>
        <w:ind w:hanging="561"/>
        <w:jc w:val="left"/>
        <w:rPr>
          <w:b/>
        </w:rPr>
      </w:pPr>
      <w:r w:rsidRPr="00DD0D2B">
        <w:rPr>
          <w:b/>
          <w:color w:val="222222"/>
        </w:rPr>
        <w:t>Invocation</w:t>
      </w:r>
    </w:p>
    <w:p w:rsidR="003F7383" w:rsidRDefault="00D6007F" w:rsidP="003F7383">
      <w:pPr>
        <w:pStyle w:val="ListParagraph"/>
        <w:tabs>
          <w:tab w:val="left" w:pos="904"/>
          <w:tab w:val="left" w:pos="905"/>
        </w:tabs>
        <w:ind w:firstLine="0"/>
      </w:pPr>
      <w:r>
        <w:t>An i</w:t>
      </w:r>
      <w:r w:rsidR="003F7383">
        <w:t>nvocation was given</w:t>
      </w:r>
      <w:r w:rsidR="00340CB9">
        <w:t xml:space="preserve"> by President Ross</w:t>
      </w:r>
      <w:r w:rsidR="003F7383">
        <w:t>.</w:t>
      </w:r>
    </w:p>
    <w:p w:rsidR="003F7383" w:rsidRPr="00DD0D2B" w:rsidRDefault="00007A10" w:rsidP="003F7383">
      <w:pPr>
        <w:pStyle w:val="ListParagraph"/>
        <w:numPr>
          <w:ilvl w:val="0"/>
          <w:numId w:val="1"/>
        </w:numPr>
        <w:tabs>
          <w:tab w:val="left" w:pos="904"/>
          <w:tab w:val="left" w:pos="905"/>
        </w:tabs>
        <w:ind w:hanging="643"/>
        <w:jc w:val="left"/>
        <w:rPr>
          <w:b/>
        </w:rPr>
      </w:pPr>
      <w:r w:rsidRPr="00DD0D2B">
        <w:rPr>
          <w:b/>
          <w:color w:val="222222"/>
        </w:rPr>
        <w:t>Establishment of a</w:t>
      </w:r>
      <w:r w:rsidRPr="00DD0D2B">
        <w:rPr>
          <w:b/>
          <w:color w:val="222222"/>
          <w:spacing w:val="-6"/>
        </w:rPr>
        <w:t xml:space="preserve"> </w:t>
      </w:r>
      <w:r w:rsidRPr="00DD0D2B">
        <w:rPr>
          <w:b/>
          <w:color w:val="222222"/>
        </w:rPr>
        <w:t>Quorum</w:t>
      </w:r>
    </w:p>
    <w:p w:rsidR="003F7383" w:rsidRDefault="003F7383" w:rsidP="003F7383">
      <w:pPr>
        <w:pStyle w:val="ListParagraph"/>
        <w:tabs>
          <w:tab w:val="left" w:pos="904"/>
          <w:tab w:val="left" w:pos="905"/>
        </w:tabs>
        <w:ind w:firstLine="0"/>
      </w:pPr>
      <w:r>
        <w:t>A quorum was established by</w:t>
      </w:r>
      <w:r w:rsidR="00CC0C20">
        <w:t xml:space="preserve"> President Ross via</w:t>
      </w:r>
      <w:r>
        <w:t xml:space="preserve"> roll call vote.  Committee members in attendance – President Hudson, President Pro Tem Hunter, Trustee Bracy and Trustee McKenzie.   </w:t>
      </w:r>
      <w:r w:rsidR="00B73235">
        <w:t xml:space="preserve">Absent from the meeting was Trustee Means. </w:t>
      </w:r>
    </w:p>
    <w:p w:rsidR="003F7383" w:rsidRPr="003F7383" w:rsidRDefault="00007A10" w:rsidP="003F7383">
      <w:pPr>
        <w:pStyle w:val="ListParagraph"/>
        <w:numPr>
          <w:ilvl w:val="0"/>
          <w:numId w:val="1"/>
        </w:numPr>
        <w:tabs>
          <w:tab w:val="left" w:pos="904"/>
          <w:tab w:val="left" w:pos="905"/>
        </w:tabs>
        <w:ind w:hanging="576"/>
        <w:jc w:val="left"/>
        <w:rPr>
          <w:b/>
        </w:rPr>
      </w:pPr>
      <w:r w:rsidRPr="003F7383">
        <w:rPr>
          <w:b/>
          <w:color w:val="222222"/>
        </w:rPr>
        <w:t>Approval of</w:t>
      </w:r>
      <w:r w:rsidRPr="003F7383">
        <w:rPr>
          <w:b/>
          <w:color w:val="222222"/>
          <w:spacing w:val="2"/>
        </w:rPr>
        <w:t xml:space="preserve"> </w:t>
      </w:r>
      <w:r w:rsidRPr="003F7383">
        <w:rPr>
          <w:b/>
          <w:color w:val="222222"/>
        </w:rPr>
        <w:t>Agenda</w:t>
      </w:r>
    </w:p>
    <w:p w:rsidR="003F7383" w:rsidRDefault="00CC0C20" w:rsidP="003F7383">
      <w:pPr>
        <w:pStyle w:val="ListParagraph"/>
        <w:tabs>
          <w:tab w:val="left" w:pos="904"/>
          <w:tab w:val="left" w:pos="905"/>
        </w:tabs>
        <w:ind w:firstLine="0"/>
      </w:pPr>
      <w:r>
        <w:t xml:space="preserve">A motion was made by Trustee McKenzie and seconded by President Pro Tem Hunter to approve the agenda </w:t>
      </w:r>
      <w:r w:rsidR="003F7383">
        <w:t>as</w:t>
      </w:r>
      <w:r>
        <w:t xml:space="preserve"> presented.  A </w:t>
      </w:r>
      <w:r w:rsidR="003F7383">
        <w:t>roll call vote</w:t>
      </w:r>
      <w:r>
        <w:t xml:space="preserve"> was taken, and the motion was approved</w:t>
      </w:r>
      <w:r w:rsidR="003F7383">
        <w:t xml:space="preserve">. </w:t>
      </w:r>
    </w:p>
    <w:p w:rsidR="003F7383" w:rsidRPr="003F7383" w:rsidRDefault="00EE3147" w:rsidP="003F7383">
      <w:pPr>
        <w:pStyle w:val="ListParagraph"/>
        <w:numPr>
          <w:ilvl w:val="0"/>
          <w:numId w:val="1"/>
        </w:numPr>
        <w:tabs>
          <w:tab w:val="left" w:pos="904"/>
          <w:tab w:val="left" w:pos="905"/>
        </w:tabs>
        <w:spacing w:before="127"/>
        <w:ind w:hanging="576"/>
        <w:jc w:val="left"/>
        <w:rPr>
          <w:b/>
        </w:rPr>
      </w:pPr>
      <w:r>
        <w:rPr>
          <w:b/>
        </w:rPr>
        <w:t xml:space="preserve">Executive Session </w:t>
      </w:r>
    </w:p>
    <w:p w:rsidR="00BA6301" w:rsidRDefault="003F7383" w:rsidP="003F7383">
      <w:pPr>
        <w:tabs>
          <w:tab w:val="left" w:pos="904"/>
          <w:tab w:val="left" w:pos="905"/>
        </w:tabs>
        <w:spacing w:before="127"/>
      </w:pPr>
      <w:r>
        <w:tab/>
      </w:r>
      <w:r w:rsidR="00CC0C20">
        <w:t xml:space="preserve">President Hudson </w:t>
      </w:r>
      <w:r w:rsidR="00EE7FA0">
        <w:t>shared the possible need for an Executive Session</w:t>
      </w:r>
      <w:r>
        <w:t xml:space="preserve">. </w:t>
      </w:r>
      <w:r w:rsidR="00EE7FA0">
        <w:t xml:space="preserve">  Attorney Thomas </w:t>
      </w:r>
      <w:r w:rsidR="00BA6301">
        <w:tab/>
        <w:t xml:space="preserve">certified the Executive Session met the requirements of the Open Meetings Act and shared the </w:t>
      </w:r>
      <w:r w:rsidR="00BA6301">
        <w:tab/>
        <w:t xml:space="preserve">certification document to be submitted to President Ross.  A motion was made by Trustee </w:t>
      </w:r>
      <w:r w:rsidR="00BA6301">
        <w:tab/>
        <w:t xml:space="preserve">McKenzie and seconded by President Pro Tem Hunter to approve an Executive Session to </w:t>
      </w:r>
      <w:r w:rsidR="000D0CB4">
        <w:tab/>
        <w:t>dis</w:t>
      </w:r>
      <w:r w:rsidR="00BA6301">
        <w:t>c</w:t>
      </w:r>
      <w:r w:rsidR="000D0CB4">
        <w:t>u</w:t>
      </w:r>
      <w:r w:rsidR="00BA6301">
        <w:t>ss</w:t>
      </w:r>
      <w:r w:rsidR="00B73235">
        <w:t xml:space="preserve"> a matter that may be litigated at a later date.</w:t>
      </w:r>
      <w:r w:rsidR="00BA6301">
        <w:t xml:space="preserve"> </w:t>
      </w:r>
      <w:r w:rsidR="00B73235">
        <w:t xml:space="preserve"> </w:t>
      </w:r>
      <w:r w:rsidR="00BA6301">
        <w:t xml:space="preserve">A roll call vote was taken, and the vote </w:t>
      </w:r>
      <w:r w:rsidR="00B73235">
        <w:tab/>
      </w:r>
      <w:r w:rsidR="00BA6301">
        <w:t>was unanimous to approve Executive Session</w:t>
      </w:r>
      <w:r w:rsidR="00B73235">
        <w:t xml:space="preserve">. </w:t>
      </w:r>
      <w:r w:rsidR="00BA6301">
        <w:t xml:space="preserve"> </w:t>
      </w:r>
    </w:p>
    <w:p w:rsidR="000B1AEC" w:rsidRDefault="00B73235" w:rsidP="00B73235">
      <w:pPr>
        <w:tabs>
          <w:tab w:val="left" w:pos="904"/>
          <w:tab w:val="left" w:pos="905"/>
        </w:tabs>
        <w:spacing w:before="127"/>
      </w:pPr>
      <w:r>
        <w:tab/>
        <w:t xml:space="preserve">At the conclusion of the Executive Session, a motion was made by Trustee McKenzie and </w:t>
      </w:r>
      <w:r>
        <w:tab/>
        <w:t xml:space="preserve">seconded by </w:t>
      </w:r>
      <w:r w:rsidR="007D3A44">
        <w:t>Pre</w:t>
      </w:r>
      <w:r w:rsidR="00D6688D">
        <w:t xml:space="preserve">sident Pro Tem Hunter to proceed with the course of action discussed in </w:t>
      </w:r>
      <w:r w:rsidR="00D6688D">
        <w:tab/>
        <w:t xml:space="preserve">Executive Session. The motion was approved by unanimous vote.  </w:t>
      </w:r>
    </w:p>
    <w:p w:rsidR="00A930EC" w:rsidRDefault="00A930EC" w:rsidP="00B73235">
      <w:pPr>
        <w:tabs>
          <w:tab w:val="left" w:pos="904"/>
          <w:tab w:val="left" w:pos="905"/>
        </w:tabs>
        <w:spacing w:before="127"/>
      </w:pPr>
      <w:r>
        <w:tab/>
        <w:t xml:space="preserve">Trustee Bracy sought clarification on the motion.  Attorney Thomas confirmed that the motion </w:t>
      </w:r>
      <w:r>
        <w:tab/>
        <w:t xml:space="preserve">was appropriate and in order. </w:t>
      </w:r>
    </w:p>
    <w:p w:rsidR="00DD0D2B" w:rsidRPr="00DD0D2B" w:rsidRDefault="00007A10" w:rsidP="00DD0D2B">
      <w:pPr>
        <w:pStyle w:val="ListParagraph"/>
        <w:numPr>
          <w:ilvl w:val="0"/>
          <w:numId w:val="1"/>
        </w:numPr>
        <w:tabs>
          <w:tab w:val="left" w:pos="904"/>
          <w:tab w:val="left" w:pos="905"/>
        </w:tabs>
        <w:ind w:hanging="792"/>
        <w:jc w:val="left"/>
        <w:rPr>
          <w:b/>
        </w:rPr>
      </w:pPr>
      <w:r w:rsidRPr="00DD0D2B">
        <w:rPr>
          <w:b/>
          <w:color w:val="222222"/>
        </w:rPr>
        <w:t>Other</w:t>
      </w:r>
      <w:r w:rsidRPr="00DD0D2B">
        <w:rPr>
          <w:b/>
          <w:color w:val="222222"/>
          <w:spacing w:val="1"/>
        </w:rPr>
        <w:t xml:space="preserve"> </w:t>
      </w:r>
      <w:r w:rsidRPr="00DD0D2B">
        <w:rPr>
          <w:b/>
          <w:color w:val="222222"/>
        </w:rPr>
        <w:t>Business</w:t>
      </w:r>
    </w:p>
    <w:p w:rsidR="00DD0D2B" w:rsidRDefault="00DD0D2B" w:rsidP="00DD0D2B">
      <w:pPr>
        <w:tabs>
          <w:tab w:val="left" w:pos="904"/>
          <w:tab w:val="left" w:pos="905"/>
        </w:tabs>
      </w:pPr>
      <w:r>
        <w:tab/>
        <w:t xml:space="preserve">No other business came before the committee. </w:t>
      </w:r>
    </w:p>
    <w:p w:rsidR="000B1AEC" w:rsidRPr="000B1AEC" w:rsidRDefault="00007A10" w:rsidP="000B1AEC">
      <w:pPr>
        <w:pStyle w:val="ListParagraph"/>
        <w:numPr>
          <w:ilvl w:val="0"/>
          <w:numId w:val="1"/>
        </w:numPr>
        <w:tabs>
          <w:tab w:val="left" w:pos="904"/>
          <w:tab w:val="left" w:pos="905"/>
        </w:tabs>
        <w:spacing w:before="127"/>
        <w:ind w:hanging="643"/>
        <w:jc w:val="left"/>
        <w:rPr>
          <w:b/>
        </w:rPr>
      </w:pPr>
      <w:r w:rsidRPr="000B1AEC">
        <w:rPr>
          <w:b/>
          <w:color w:val="222222"/>
        </w:rPr>
        <w:t>Adjournment</w:t>
      </w:r>
    </w:p>
    <w:p w:rsidR="000B1AEC" w:rsidRDefault="000B1AEC" w:rsidP="000B1AEC">
      <w:pPr>
        <w:pStyle w:val="ListParagraph"/>
        <w:tabs>
          <w:tab w:val="left" w:pos="904"/>
          <w:tab w:val="left" w:pos="905"/>
        </w:tabs>
        <w:spacing w:before="127"/>
        <w:ind w:firstLine="0"/>
      </w:pPr>
      <w:r>
        <w:t xml:space="preserve">A motion was made by Trustee McKenzie and seconded by Trustee Bracy to recess the meeting at the call of the </w:t>
      </w:r>
      <w:r w:rsidR="004D57D9">
        <w:t>Chair</w:t>
      </w:r>
      <w:bookmarkStart w:id="0" w:name="_GoBack"/>
      <w:bookmarkEnd w:id="0"/>
      <w:r>
        <w:t xml:space="preserve">.  A roll call vote was taken, and the meeting was recessed.  </w:t>
      </w:r>
    </w:p>
    <w:sectPr w:rsidR="000B1AEC">
      <w:type w:val="continuous"/>
      <w:pgSz w:w="12240" w:h="15840"/>
      <w:pgMar w:top="720" w:right="17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1180"/>
    <w:multiLevelType w:val="hybridMultilevel"/>
    <w:tmpl w:val="F9B42064"/>
    <w:lvl w:ilvl="0" w:tplc="F2AAEC92">
      <w:start w:val="1"/>
      <w:numFmt w:val="upperRoman"/>
      <w:lvlText w:val="%1."/>
      <w:lvlJc w:val="left"/>
      <w:pPr>
        <w:ind w:left="904" w:hanging="490"/>
        <w:jc w:val="right"/>
      </w:pPr>
      <w:rPr>
        <w:rFonts w:ascii="Times New Roman" w:eastAsia="Times New Roman" w:hAnsi="Times New Roman" w:cs="Times New Roman" w:hint="default"/>
        <w:color w:val="222222"/>
        <w:spacing w:val="-2"/>
        <w:w w:val="100"/>
        <w:sz w:val="22"/>
        <w:szCs w:val="22"/>
      </w:rPr>
    </w:lvl>
    <w:lvl w:ilvl="1" w:tplc="49B4EAD2">
      <w:start w:val="1"/>
      <w:numFmt w:val="lowerLetter"/>
      <w:lvlText w:val="%2."/>
      <w:lvlJc w:val="left"/>
      <w:pPr>
        <w:ind w:left="1629" w:hanging="360"/>
        <w:jc w:val="left"/>
      </w:pPr>
      <w:rPr>
        <w:rFonts w:ascii="Times New Roman" w:eastAsia="Times New Roman" w:hAnsi="Times New Roman" w:cs="Times New Roman" w:hint="default"/>
        <w:color w:val="222222"/>
        <w:spacing w:val="-2"/>
        <w:w w:val="100"/>
        <w:sz w:val="22"/>
        <w:szCs w:val="22"/>
      </w:rPr>
    </w:lvl>
    <w:lvl w:ilvl="2" w:tplc="31BC5FDC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031805DC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46DA7112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19DA4652">
      <w:numFmt w:val="bullet"/>
      <w:lvlText w:val="•"/>
      <w:lvlJc w:val="left"/>
      <w:pPr>
        <w:ind w:left="5015" w:hanging="360"/>
      </w:pPr>
      <w:rPr>
        <w:rFonts w:hint="default"/>
      </w:rPr>
    </w:lvl>
    <w:lvl w:ilvl="6" w:tplc="0B94ABBE"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03286EF6"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5718A67C">
      <w:numFmt w:val="bullet"/>
      <w:lvlText w:val="•"/>
      <w:lvlJc w:val="left"/>
      <w:pPr>
        <w:ind w:left="756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08"/>
    <w:rsid w:val="00007A10"/>
    <w:rsid w:val="000B1AEC"/>
    <w:rsid w:val="000D0CB4"/>
    <w:rsid w:val="00340CB9"/>
    <w:rsid w:val="003F7383"/>
    <w:rsid w:val="004D57D9"/>
    <w:rsid w:val="00605710"/>
    <w:rsid w:val="00656B08"/>
    <w:rsid w:val="00741F41"/>
    <w:rsid w:val="007D3A44"/>
    <w:rsid w:val="00A6698A"/>
    <w:rsid w:val="00A930EC"/>
    <w:rsid w:val="00B73235"/>
    <w:rsid w:val="00BA6301"/>
    <w:rsid w:val="00CC0C20"/>
    <w:rsid w:val="00D6007F"/>
    <w:rsid w:val="00D6688D"/>
    <w:rsid w:val="00DD0D2B"/>
    <w:rsid w:val="00EE3147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CD144"/>
  <w15:docId w15:val="{12F3E4E8-2840-1947-AEB3-FEA19B66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410" w:right="2946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6"/>
      <w:ind w:left="904"/>
    </w:pPr>
  </w:style>
  <w:style w:type="paragraph" w:styleId="ListParagraph">
    <w:name w:val="List Paragraph"/>
    <w:basedOn w:val="Normal"/>
    <w:uiPriority w:val="1"/>
    <w:qFormat/>
    <w:pPr>
      <w:spacing w:before="126"/>
      <w:ind w:left="904" w:hanging="5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1562</Characters>
  <Application>Microsoft Office Word</Application>
  <DocSecurity>0</DocSecurity>
  <Lines>111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Kennedy-Jones</cp:lastModifiedBy>
  <cp:revision>4</cp:revision>
  <dcterms:created xsi:type="dcterms:W3CDTF">2021-04-09T18:08:00Z</dcterms:created>
  <dcterms:modified xsi:type="dcterms:W3CDTF">2021-04-10T03:28:00Z</dcterms:modified>
</cp:coreProperties>
</file>